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</w:pPr>
      <w:r>
        <w:drawing xmlns:a="http://schemas.openxmlformats.org/drawingml/2006/main">
          <wp:inline distT="0" distB="0" distL="0" distR="0">
            <wp:extent cx="5756784" cy="960733"/>
            <wp:effectExtent l="0" t="0" r="0" b="0"/>
            <wp:docPr id="1073741825" name="officeArt object" descr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1" descr="Afbeelding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784" cy="9607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-634</wp:posOffset>
            </wp:positionH>
            <wp:positionV relativeFrom="line">
              <wp:posOffset>-1904</wp:posOffset>
            </wp:positionV>
            <wp:extent cx="2423160" cy="1722120"/>
            <wp:effectExtent l="0" t="0" r="0" b="0"/>
            <wp:wrapSquare wrapText="bothSides" distL="57150" distR="57150" distT="57150" distB="57150"/>
            <wp:docPr id="1073741826" name="officeArt object" descr="Gerelateerde afbeeldingsdetails bekijk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erelateerde afbeeldingsdetails bekijken" descr="Gerelateerde afbeeldingsdetails bekijke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4723" t="7385" r="4889" b="16565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722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56"/>
          <w:szCs w:val="56"/>
          <w:rtl w:val="0"/>
          <w:lang w:val="nl-NL"/>
        </w:rPr>
        <w:t>L i t u r g i e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Orde van dienst voor zondag 23 oktober 2022 in de protestantse Zionskerk te Oostkapelle.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6</w:t>
      </w:r>
      <w:r>
        <w:rPr>
          <w:rFonts w:ascii="Arial" w:hAnsi="Arial"/>
          <w:vertAlign w:val="superscript"/>
          <w:rtl w:val="0"/>
          <w:lang w:val="nl-NL"/>
        </w:rPr>
        <w:t>de</w:t>
      </w:r>
      <w:r>
        <w:rPr>
          <w:rFonts w:ascii="Arial" w:hAnsi="Arial"/>
          <w:rtl w:val="0"/>
          <w:lang w:val="nl-NL"/>
        </w:rPr>
        <w:t xml:space="preserve"> zondag van de herfst.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nl-NL"/>
        </w:rPr>
        <w:t>Dienst van Schrift en Tafel</w:t>
      </w:r>
      <w:r>
        <w:rPr>
          <w:rFonts w:ascii="Arial" w:hAnsi="Arial"/>
          <w:rtl w:val="0"/>
          <w:lang w:val="nl-NL"/>
        </w:rPr>
        <w:t xml:space="preserve">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Liturgische kleur:  groen. 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Predikant: ds. Ph.A. Beukenhorst.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Ouderling van dienst is Sjoerd Blaas.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Muzikale medewerking van Cocky Klaver (orgel) en Lian Jobse-Vonk (dwarsfluit).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DIENST VAN DE VOORBEREIDING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Muziek vooraf:  </w:t>
      </w:r>
      <w:r>
        <w:rPr>
          <w:rFonts w:ascii="Arial" w:hAnsi="Arial" w:hint="default"/>
          <w:rtl w:val="0"/>
          <w:lang w:val="nl-NL"/>
        </w:rPr>
        <w:t>‘</w:t>
      </w:r>
      <w:r>
        <w:rPr>
          <w:rFonts w:ascii="Arial" w:hAnsi="Arial"/>
          <w:rtl w:val="0"/>
          <w:lang w:val="nl-NL"/>
        </w:rPr>
        <w:t>Sonate</w:t>
      </w:r>
      <w:r>
        <w:rPr>
          <w:rFonts w:ascii="Arial" w:hAnsi="Arial" w:hint="default"/>
          <w:rtl w:val="0"/>
          <w:lang w:val="nl-NL"/>
        </w:rPr>
        <w:t xml:space="preserve">’ </w:t>
      </w:r>
      <w:r>
        <w:rPr>
          <w:rFonts w:ascii="Arial" w:hAnsi="Arial"/>
          <w:rtl w:val="0"/>
          <w:lang w:val="nl-NL"/>
        </w:rPr>
        <w:t>van Georg Friedrich H</w:t>
      </w:r>
      <w:r>
        <w:rPr>
          <w:rFonts w:ascii="Arial" w:hAnsi="Arial" w:hint="default"/>
          <w:rtl w:val="0"/>
          <w:lang w:val="nl-NL"/>
        </w:rPr>
        <w:t>ä</w:t>
      </w:r>
      <w:r>
        <w:rPr>
          <w:rFonts w:ascii="Arial" w:hAnsi="Arial"/>
          <w:rtl w:val="0"/>
          <w:lang w:val="nl-NL"/>
        </w:rPr>
        <w:t>ndel (1685-1759)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Welkom en mededelingen door de ouderling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Zingen:</w:t>
      </w:r>
      <w:r>
        <w:rPr>
          <w:rFonts w:ascii="Arial" w:hAnsi="Arial"/>
          <w:rtl w:val="0"/>
          <w:lang w:val="nl-NL"/>
        </w:rPr>
        <w:t xml:space="preserve"> Liedboek Psalm 84: strofen 1 en 6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Hoe lieflijk, hoe goed is mij, Heer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Inleiding + Liturgische opening: bemoediging, groet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Kyriegebed om de nood van mens en wereld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Zingen:</w:t>
      </w:r>
      <w:r>
        <w:rPr>
          <w:rFonts w:ascii="Arial" w:hAnsi="Arial"/>
          <w:rtl w:val="0"/>
          <w:lang w:val="nl-NL"/>
        </w:rPr>
        <w:t xml:space="preserve">   Liedboek 840:  1, 2 en 3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 xml:space="preserve">Lieve Heer, Gij zegt </w:t>
      </w:r>
      <w:r>
        <w:rPr>
          <w:rFonts w:ascii="Arial" w:hAnsi="Arial" w:hint="default"/>
          <w:rtl w:val="0"/>
          <w:lang w:val="nl-NL"/>
        </w:rPr>
        <w:t>‘</w:t>
      </w:r>
      <w:r>
        <w:rPr>
          <w:rFonts w:ascii="Arial" w:hAnsi="Arial"/>
          <w:rtl w:val="0"/>
          <w:lang w:val="nl-NL"/>
        </w:rPr>
        <w:t>kom</w:t>
      </w:r>
      <w:r>
        <w:rPr>
          <w:rFonts w:ascii="Arial" w:hAnsi="Arial" w:hint="default"/>
          <w:rtl w:val="0"/>
          <w:lang w:val="nl-NL"/>
        </w:rPr>
        <w:t xml:space="preserve">’ </w:t>
      </w:r>
      <w:r>
        <w:rPr>
          <w:rFonts w:ascii="Arial" w:hAnsi="Arial"/>
          <w:rtl w:val="0"/>
          <w:lang w:val="nl-NL"/>
        </w:rPr>
        <w:t>en ik kom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DIENST VAN HET WOORD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Gebed bij de opening van de Bijbel 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Bijbellezingen door lector Jasper Coppoolse: Genesis 39,1-10 en Lucas 18,9-14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Zingen:</w:t>
      </w:r>
      <w:r>
        <w:rPr>
          <w:rFonts w:ascii="Arial" w:hAnsi="Arial"/>
          <w:rtl w:val="0"/>
          <w:lang w:val="nl-NL"/>
        </w:rPr>
        <w:t xml:space="preserve">   Liedboek 912: strofen 1, 5 en 6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Neem mijn leven, laat het, Heer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Uitleg en verkondiging       /       Meditatief orgelspel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DIENST VAN DE TAFEL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Zingen:</w:t>
      </w:r>
      <w:r>
        <w:rPr>
          <w:rFonts w:ascii="Arial" w:hAnsi="Arial"/>
          <w:rtl w:val="0"/>
          <w:lang w:val="nl-NL"/>
        </w:rPr>
        <w:t xml:space="preserve">  Liedboek 340.b.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Ik geloof in God de Vader, de Almachtige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Uitleg en praktische aanwijzingen </w:t>
      </w:r>
      <w:r>
        <w:rPr>
          <w:rFonts w:ascii="Arial" w:hAnsi="Arial" w:hint="default"/>
          <w:rtl w:val="0"/>
          <w:lang w:val="nl-NL"/>
        </w:rPr>
        <w:t xml:space="preserve">– </w:t>
      </w:r>
      <w:r>
        <w:rPr>
          <w:rFonts w:ascii="Arial" w:hAnsi="Arial"/>
          <w:rtl w:val="0"/>
          <w:lang w:val="nl-NL"/>
        </w:rPr>
        <w:t>iedereen loopt mee naar voren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Nodiging en Vredegroet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Zingen:</w:t>
      </w:r>
      <w:r>
        <w:rPr>
          <w:rFonts w:ascii="Arial" w:hAnsi="Arial"/>
          <w:rtl w:val="0"/>
          <w:lang w:val="nl-NL"/>
        </w:rPr>
        <w:t xml:space="preserve">   Liedboek 381: 1, 4 en 5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Genadig Heer, die al mijn zwakheid weet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Tafelgebed    /    Instellingswoorden    /    Onze Vader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Delen van brood en wijn </w:t>
      </w:r>
      <w:r>
        <w:rPr>
          <w:rFonts w:ascii="Arial" w:hAnsi="Arial" w:hint="default"/>
          <w:rtl w:val="0"/>
          <w:lang w:val="nl-NL"/>
        </w:rPr>
        <w:t xml:space="preserve">– </w:t>
      </w:r>
      <w:r>
        <w:rPr>
          <w:rFonts w:ascii="Arial" w:hAnsi="Arial"/>
          <w:rtl w:val="0"/>
          <w:lang w:val="nl-NL"/>
        </w:rPr>
        <w:t>volg de aanwijzingen van de diakenen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Muziek tijdens lopen:  </w:t>
      </w:r>
      <w:r>
        <w:rPr>
          <w:rFonts w:ascii="Arial" w:hAnsi="Arial" w:hint="default"/>
          <w:rtl w:val="0"/>
          <w:lang w:val="nl-NL"/>
        </w:rPr>
        <w:t>‘</w:t>
      </w:r>
      <w:r>
        <w:rPr>
          <w:rFonts w:ascii="Arial" w:hAnsi="Arial"/>
          <w:rtl w:val="0"/>
          <w:lang w:val="nl-NL"/>
        </w:rPr>
        <w:t>Sonate</w:t>
      </w:r>
      <w:r>
        <w:rPr>
          <w:rFonts w:ascii="Arial" w:hAnsi="Arial" w:hint="default"/>
          <w:rtl w:val="0"/>
          <w:lang w:val="nl-NL"/>
        </w:rPr>
        <w:t xml:space="preserve">’ </w:t>
      </w:r>
      <w:r>
        <w:rPr>
          <w:rFonts w:ascii="Arial" w:hAnsi="Arial"/>
          <w:rtl w:val="0"/>
          <w:lang w:val="nl-NL"/>
        </w:rPr>
        <w:t>van Johann Joachim</w:t>
      </w:r>
      <w:r>
        <w:rPr>
          <w:rFonts w:ascii="Arial" w:hAnsi="Arial" w:hint="default"/>
          <w:rtl w:val="0"/>
          <w:lang w:val="nl-NL"/>
        </w:rPr>
        <w:t> </w:t>
      </w:r>
      <w:r>
        <w:rPr>
          <w:rFonts w:ascii="Arial" w:hAnsi="Arial"/>
          <w:rtl w:val="0"/>
          <w:lang w:val="nl-NL"/>
        </w:rPr>
        <w:t>Quantz (1697-1773)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Gebed n</w:t>
      </w:r>
      <w:r>
        <w:rPr>
          <w:rFonts w:ascii="Arial" w:hAnsi="Arial" w:hint="default"/>
          <w:rtl w:val="0"/>
          <w:lang w:val="nl-NL"/>
        </w:rPr>
        <w:t xml:space="preserve">à </w:t>
      </w:r>
      <w:r>
        <w:rPr>
          <w:rFonts w:ascii="Arial" w:hAnsi="Arial"/>
          <w:rtl w:val="0"/>
          <w:lang w:val="nl-NL"/>
        </w:rPr>
        <w:t>de Maaltijd van de Heer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DIENST VAN DE HEENZENDING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Collecte: 1</w:t>
      </w:r>
      <w:r>
        <w:rPr>
          <w:rFonts w:ascii="Arial" w:hAnsi="Arial"/>
          <w:vertAlign w:val="superscript"/>
          <w:rtl w:val="0"/>
          <w:lang w:val="nl-NL"/>
        </w:rPr>
        <w:t>ste</w:t>
      </w:r>
      <w:r>
        <w:rPr>
          <w:rFonts w:ascii="Arial" w:hAnsi="Arial"/>
          <w:rtl w:val="0"/>
          <w:lang w:val="nl-NL"/>
        </w:rPr>
        <w:t xml:space="preserve"> (paarse zak) Actie Schoenendoos; 2</w:t>
      </w:r>
      <w:r>
        <w:rPr>
          <w:rFonts w:ascii="Arial" w:hAnsi="Arial"/>
          <w:vertAlign w:val="superscript"/>
          <w:rtl w:val="0"/>
          <w:lang w:val="nl-NL"/>
        </w:rPr>
        <w:t>de</w:t>
      </w:r>
      <w:r>
        <w:rPr>
          <w:rFonts w:ascii="Arial" w:hAnsi="Arial"/>
          <w:rtl w:val="0"/>
          <w:lang w:val="nl-NL"/>
        </w:rPr>
        <w:t xml:space="preserve"> (zwarte zak) PG Oostkapelle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Slotwoorden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Zingen:</w:t>
      </w:r>
      <w:r>
        <w:rPr>
          <w:rFonts w:ascii="Arial" w:hAnsi="Arial"/>
          <w:rtl w:val="0"/>
          <w:lang w:val="nl-NL"/>
        </w:rPr>
        <w:t xml:space="preserve">   Liedboek 425: strofe 1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Vervuld van uw wegen gaan wij onze wegen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Heenzending en Zegen     /     </w:t>
      </w:r>
      <w:r>
        <w:rPr>
          <w:rFonts w:ascii="Arial" w:hAnsi="Arial"/>
          <w:u w:val="single"/>
          <w:rtl w:val="0"/>
          <w:lang w:val="nl-NL"/>
        </w:rPr>
        <w:t>Zingen:</w:t>
      </w:r>
      <w:r>
        <w:rPr>
          <w:rFonts w:ascii="Arial" w:hAnsi="Arial"/>
          <w:rtl w:val="0"/>
          <w:lang w:val="nl-NL"/>
        </w:rPr>
        <w:t xml:space="preserve">  Liedboek  431.c.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Amen, amen, amen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Uitleidend orgelspel na de dienst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Samen koffiedrinken in de nevenruimte, welkom!                          </w:t>
      </w:r>
    </w:p>
    <w:sectPr>
      <w:headerReference w:type="default" r:id="rId6"/>
      <w:footerReference w:type="default" r:id="rId7"/>
      <w:pgSz w:w="11900" w:h="16840" w:orient="portrait"/>
      <w:pgMar w:top="851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-"/>
      <w:lvlJc w:val="left"/>
      <w:pPr>
        <w:tabs>
          <w:tab w:val="left" w:pos="720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360"/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  <w:tab w:val="left" w:pos="72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720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  <w:tab w:val="left" w:pos="720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720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