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</w:pPr>
      <w:r>
        <w:drawing xmlns:a="http://schemas.openxmlformats.org/drawingml/2006/main">
          <wp:inline distT="0" distB="0" distL="0" distR="0">
            <wp:extent cx="5760721" cy="961390"/>
            <wp:effectExtent l="0" t="0" r="0" b="0"/>
            <wp:docPr id="1073741825" name="officeArt object" descr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fbeelding 1" descr="Afbeelding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9613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widowControl w:val="0"/>
        <w:rPr>
          <w:rFonts w:ascii="Verdana" w:cs="Verdana" w:hAnsi="Verdana" w:eastAsia="Verdana"/>
          <w:u w:val="single"/>
        </w:rPr>
      </w:pPr>
      <w:r>
        <w:rPr>
          <w:rFonts w:ascii="Verdana" w:hAnsi="Verdana"/>
          <w:u w:val="single"/>
          <w:rtl w:val="0"/>
          <w:lang w:val="nl-NL"/>
        </w:rPr>
        <w:t>Orde van Dienst, 9 oktober A.D.2022, Oostkapelle</w:t>
      </w:r>
    </w:p>
    <w:p>
      <w:pPr>
        <w:pStyle w:val="Normal.0"/>
        <w:widowControl w:val="0"/>
        <w:rPr>
          <w:rFonts w:ascii="Verdana" w:cs="Verdana" w:hAnsi="Verdana" w:eastAsia="Verdana"/>
          <w:u w:val="single"/>
        </w:rPr>
      </w:pP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b w:val="1"/>
          <w:bCs w:val="1"/>
          <w:spacing w:val="0"/>
        </w:rPr>
      </w:pPr>
      <w:r>
        <w:rPr>
          <w:rFonts w:ascii="Verdana" w:hAnsi="Verdana"/>
          <w:b w:val="1"/>
          <w:bCs w:val="1"/>
          <w:spacing w:val="0"/>
          <w:rtl w:val="0"/>
          <w:lang w:val="nl-NL"/>
        </w:rPr>
        <w:t>orgelspel</w:t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b w:val="1"/>
          <w:bCs w:val="1"/>
          <w:spacing w:val="0"/>
        </w:rPr>
      </w:pPr>
      <w:r>
        <w:rPr>
          <w:rFonts w:ascii="Verdana" w:hAnsi="Verdana"/>
          <w:b w:val="1"/>
          <w:bCs w:val="1"/>
          <w:spacing w:val="0"/>
          <w:rtl w:val="0"/>
          <w:lang w:val="nl-NL"/>
        </w:rPr>
        <w:t>welkom + mededelingen</w:t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</w:p>
    <w:p>
      <w:pPr>
        <w:pStyle w:val="Normal.0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spacing w:val="-3"/>
          <w:rtl w:val="0"/>
          <w:lang w:val="nl-NL"/>
        </w:rPr>
        <w:t>intochtslied</w:t>
      </w:r>
      <w:r>
        <w:rPr>
          <w:rFonts w:ascii="Verdana" w:cs="Verdana" w:hAnsi="Verdana" w:eastAsia="Verdana"/>
          <w:spacing w:val="-3"/>
          <w:rtl w:val="0"/>
        </w:rPr>
        <w:tab/>
        <w:tab/>
        <w:t>lied 462</w:t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b w:val="1"/>
          <w:bCs w:val="1"/>
          <w:spacing w:val="0"/>
        </w:rPr>
      </w:pPr>
      <w:r>
        <w:rPr>
          <w:rFonts w:ascii="Verdana" w:hAnsi="Verdana"/>
          <w:b w:val="1"/>
          <w:bCs w:val="1"/>
          <w:spacing w:val="0"/>
          <w:rtl w:val="0"/>
          <w:lang w:val="nl-NL"/>
        </w:rPr>
        <w:t>stil gebed</w:t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</w:p>
    <w:p>
      <w:pPr>
        <w:pStyle w:val="Normal.0"/>
        <w:widowControl w:val="0"/>
        <w:spacing w:line="240" w:lineRule="atLeast"/>
        <w:jc w:val="both"/>
        <w:rPr>
          <w:rFonts w:ascii="Courier New" w:cs="Courier New" w:hAnsi="Courier New" w:eastAsia="Courier New"/>
          <w:b w:val="1"/>
          <w:bCs w:val="1"/>
        </w:rPr>
      </w:pPr>
      <w:r>
        <w:rPr>
          <w:rFonts w:ascii="Verdana" w:hAnsi="Verdana"/>
          <w:b w:val="1"/>
          <w:bCs w:val="1"/>
          <w:spacing w:val="0"/>
          <w:rtl w:val="0"/>
          <w:lang w:val="nl-NL"/>
        </w:rPr>
        <w:t>bemoediging</w:t>
        <w:tab/>
        <w:tab/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b w:val="1"/>
          <w:bCs w:val="1"/>
          <w:spacing w:val="0"/>
        </w:rPr>
      </w:pP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  <w:r>
        <w:rPr>
          <w:rFonts w:ascii="Verdana" w:hAnsi="Verdana"/>
          <w:b w:val="1"/>
          <w:bCs w:val="1"/>
          <w:spacing w:val="0"/>
          <w:rtl w:val="0"/>
          <w:lang w:val="nl-NL"/>
        </w:rPr>
        <w:t>groet</w:t>
        <w:tab/>
        <w:tab/>
        <w:tab/>
        <w:tab/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</w:p>
    <w:p>
      <w:pPr>
        <w:pStyle w:val="Normal.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rPr>
          <w:rFonts w:ascii="Verdana" w:cs="Verdana" w:hAnsi="Verdana" w:eastAsia="Verdana"/>
          <w:b w:val="1"/>
          <w:bCs w:val="1"/>
          <w:outline w:val="0"/>
          <w:color w:val="000000"/>
          <w:spacing w:val="-3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000000"/>
          <w:spacing w:val="-3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smeekgebed</w:t>
        <w:tab/>
        <w:tab/>
        <w:tab/>
      </w:r>
    </w:p>
    <w:p>
      <w:pPr>
        <w:pStyle w:val="Normal.0"/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rPr>
          <w:rFonts w:ascii="Verdana" w:cs="Verdana" w:hAnsi="Verdana" w:eastAsia="Verdana"/>
          <w:b w:val="1"/>
          <w:bCs w:val="1"/>
          <w:outline w:val="0"/>
          <w:color w:val="000000"/>
          <w:spacing w:val="-3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Verdana" w:cs="Verdana" w:hAnsi="Verdana" w:eastAsia="Verdana"/>
          <w:spacing w:val="-3"/>
        </w:rPr>
      </w:pPr>
      <w:r>
        <w:rPr>
          <w:rFonts w:ascii="Verdana" w:hAnsi="Verdana"/>
          <w:b w:val="1"/>
          <w:bCs w:val="1"/>
          <w:spacing w:val="-3"/>
          <w:rtl w:val="0"/>
          <w:lang w:val="nl-NL"/>
        </w:rPr>
        <w:t>glorialied</w:t>
        <w:tab/>
        <w:tab/>
        <w:tab/>
      </w:r>
      <w:r>
        <w:rPr>
          <w:rFonts w:ascii="Verdana" w:hAnsi="Verdana"/>
          <w:spacing w:val="-3"/>
          <w:rtl w:val="0"/>
          <w:lang w:val="nl-NL"/>
        </w:rPr>
        <w:t xml:space="preserve">psalm 149 : 3 en 4 </w:t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  <w:r>
        <w:rPr>
          <w:rFonts w:ascii="Verdana" w:hAnsi="Verdana"/>
          <w:b w:val="1"/>
          <w:bCs w:val="1"/>
          <w:spacing w:val="0"/>
          <w:rtl w:val="0"/>
          <w:lang w:val="nl-NL"/>
        </w:rPr>
        <w:t>gebed van de zondag</w:t>
        <w:tab/>
      </w:r>
    </w:p>
    <w:p>
      <w:pPr>
        <w:pStyle w:val="Normal.0"/>
        <w:rPr>
          <w:rFonts w:ascii="Verdana" w:cs="Verdana" w:hAnsi="Verdana" w:eastAsia="Verdana"/>
          <w:spacing w:val="0"/>
        </w:rPr>
      </w:pP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  <w:r>
        <w:rPr>
          <w:rFonts w:ascii="Verdana" w:hAnsi="Verdana"/>
          <w:b w:val="1"/>
          <w:bCs w:val="1"/>
          <w:spacing w:val="0"/>
          <w:rtl w:val="0"/>
          <w:lang w:val="nl-NL"/>
        </w:rPr>
        <w:t>TeNaCh</w:t>
      </w:r>
      <w:r>
        <w:rPr>
          <w:rFonts w:ascii="Verdana" w:cs="Verdana" w:hAnsi="Verdana" w:eastAsia="Verdana"/>
          <w:spacing w:val="0"/>
          <w:rtl w:val="0"/>
        </w:rPr>
        <w:tab/>
        <w:tab/>
        <w:tab/>
        <w:t>Jona 2(voorganger) (niet op de beamer)</w:t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  <w:r>
        <w:rPr>
          <w:rFonts w:ascii="Verdana" w:hAnsi="Verdana"/>
          <w:spacing w:val="0"/>
          <w:rtl w:val="0"/>
          <w:lang w:val="nl-NL"/>
        </w:rPr>
        <w:t xml:space="preserve"> </w:t>
        <w:tab/>
        <w:tab/>
        <w:tab/>
        <w:tab/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b w:val="1"/>
          <w:bCs w:val="1"/>
          <w:spacing w:val="0"/>
        </w:rPr>
      </w:pPr>
      <w:r>
        <w:rPr>
          <w:rFonts w:ascii="Verdana" w:hAnsi="Verdana"/>
          <w:b w:val="1"/>
          <w:bCs w:val="1"/>
          <w:spacing w:val="0"/>
          <w:rtl w:val="0"/>
          <w:lang w:val="nl-NL"/>
        </w:rPr>
        <w:t>lied</w:t>
      </w:r>
      <w:r>
        <w:rPr>
          <w:rFonts w:ascii="Verdana" w:cs="Verdana" w:hAnsi="Verdana" w:eastAsia="Verdana"/>
          <w:spacing w:val="0"/>
          <w:rtl w:val="0"/>
        </w:rPr>
        <w:tab/>
        <w:tab/>
        <w:tab/>
        <w:tab/>
        <w:t>psalm 130a</w:t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  <w:r>
        <w:rPr>
          <w:rFonts w:ascii="Verdana" w:cs="Verdana" w:hAnsi="Verdana" w:eastAsia="Verdana"/>
          <w:b w:val="1"/>
          <w:bCs w:val="1"/>
          <w:spacing w:val="0"/>
        </w:rPr>
        <w:tab/>
      </w:r>
      <w:r>
        <w:rPr>
          <w:rFonts w:ascii="Verdana" w:cs="Verdana" w:hAnsi="Verdana" w:eastAsia="Verdana"/>
          <w:spacing w:val="0"/>
        </w:rPr>
        <w:tab/>
        <w:tab/>
      </w:r>
    </w:p>
    <w:p>
      <w:pPr>
        <w:pStyle w:val="Normal.0"/>
        <w:rPr>
          <w:rFonts w:ascii="Verdana" w:cs="Verdana" w:hAnsi="Verdana" w:eastAsia="Verdana"/>
          <w:spacing w:val="-3"/>
        </w:rPr>
      </w:pPr>
      <w:r>
        <w:rPr>
          <w:rFonts w:ascii="Verdana" w:hAnsi="Verdana"/>
          <w:b w:val="1"/>
          <w:bCs w:val="1"/>
          <w:spacing w:val="-3"/>
          <w:rtl w:val="0"/>
          <w:lang w:val="nl-NL"/>
        </w:rPr>
        <w:t>Evangelie</w:t>
      </w:r>
      <w:r>
        <w:rPr>
          <w:rFonts w:ascii="Verdana" w:cs="Verdana" w:hAnsi="Verdana" w:eastAsia="Verdana"/>
          <w:spacing w:val="-3"/>
          <w:rtl w:val="0"/>
        </w:rPr>
        <w:tab/>
        <w:tab/>
        <w:tab/>
        <w:t>Matteus 12, 34-41 (lector)</w:t>
      </w:r>
    </w:p>
    <w:p>
      <w:pPr>
        <w:pStyle w:val="Normal.0"/>
        <w:rPr>
          <w:rFonts w:ascii="Verdana" w:cs="Verdana" w:hAnsi="Verdana" w:eastAsia="Verdana"/>
          <w:b w:val="1"/>
          <w:bCs w:val="1"/>
        </w:rPr>
      </w:pP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  <w:r>
        <w:rPr>
          <w:rFonts w:ascii="Verdana" w:hAnsi="Verdana"/>
          <w:b w:val="1"/>
          <w:bCs w:val="1"/>
          <w:spacing w:val="0"/>
          <w:rtl w:val="0"/>
          <w:lang w:val="nl-NL"/>
        </w:rPr>
        <w:t>acclamatie</w:t>
        <w:tab/>
        <w:tab/>
      </w:r>
      <w:r>
        <w:rPr>
          <w:rFonts w:ascii="Verdana" w:hAnsi="Verdana"/>
          <w:spacing w:val="0"/>
          <w:rtl w:val="0"/>
          <w:lang w:val="nl-NL"/>
        </w:rPr>
        <w:t xml:space="preserve">lied 339a </w:t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  <w:r>
        <w:rPr>
          <w:rFonts w:ascii="Verdana" w:hAnsi="Verdana"/>
          <w:b w:val="1"/>
          <w:bCs w:val="1"/>
          <w:spacing w:val="0"/>
          <w:rtl w:val="0"/>
          <w:lang w:val="nl-NL"/>
        </w:rPr>
        <w:t>overweging</w:t>
        <w:tab/>
        <w:tab/>
        <w:tab/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b w:val="1"/>
          <w:bCs w:val="1"/>
          <w:spacing w:val="0"/>
        </w:rPr>
      </w:pP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b w:val="1"/>
          <w:bCs w:val="1"/>
          <w:spacing w:val="0"/>
        </w:rPr>
      </w:pPr>
      <w:r>
        <w:rPr>
          <w:rFonts w:ascii="Verdana" w:hAnsi="Verdana"/>
          <w:b w:val="1"/>
          <w:bCs w:val="1"/>
          <w:spacing w:val="0"/>
          <w:rtl w:val="0"/>
          <w:lang w:val="nl-NL"/>
        </w:rPr>
        <w:t>orgelmeditatie</w:t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b w:val="1"/>
          <w:bCs w:val="1"/>
          <w:spacing w:val="0"/>
        </w:rPr>
      </w:pP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  <w:r>
        <w:rPr>
          <w:rFonts w:ascii="Verdana" w:hAnsi="Verdana"/>
          <w:b w:val="1"/>
          <w:bCs w:val="1"/>
          <w:spacing w:val="0"/>
          <w:rtl w:val="0"/>
          <w:lang w:val="nl-NL"/>
        </w:rPr>
        <w:t>lied</w:t>
        <w:tab/>
        <w:tab/>
        <w:tab/>
        <w:tab/>
      </w:r>
      <w:r>
        <w:rPr>
          <w:rFonts w:ascii="Verdana" w:hAnsi="Verdana"/>
          <w:spacing w:val="0"/>
          <w:rtl w:val="0"/>
          <w:lang w:val="nl-NL"/>
        </w:rPr>
        <w:t>lied 445</w:t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spacing w:val="0"/>
          <w:rtl w:val="0"/>
          <w:lang w:val="nl-NL"/>
        </w:rPr>
        <w:t>gebeden</w:t>
        <w:tab/>
        <w:tab/>
        <w:tab/>
      </w:r>
      <w:r>
        <w:rPr>
          <w:rFonts w:ascii="Verdana" w:hAnsi="Verdana"/>
          <w:rtl w:val="0"/>
          <w:lang w:val="nl-NL"/>
        </w:rPr>
        <w:t>stil gebed /</w:t>
      </w:r>
      <w:r>
        <w:rPr>
          <w:rFonts w:ascii="Verdana" w:hAnsi="Verdana" w:hint="default"/>
          <w:rtl w:val="0"/>
          <w:lang w:val="nl-NL"/>
        </w:rPr>
        <w:t>…</w:t>
      </w:r>
      <w:r>
        <w:rPr>
          <w:rFonts w:ascii="Verdana" w:hAnsi="Verdana"/>
          <w:rtl w:val="0"/>
          <w:lang w:val="nl-NL"/>
        </w:rPr>
        <w:t>. / ONZE VADER</w:t>
      </w:r>
    </w:p>
    <w:p>
      <w:pPr>
        <w:pStyle w:val="Normal.0"/>
        <w:widowControl w:val="0"/>
        <w:rPr>
          <w:rFonts w:ascii="Verdana" w:cs="Verdana" w:hAnsi="Verdana" w:eastAsia="Verdana"/>
          <w:b w:val="1"/>
          <w:bCs w:val="1"/>
        </w:rPr>
      </w:pPr>
    </w:p>
    <w:p>
      <w:pPr>
        <w:pStyle w:val="Normal.0"/>
        <w:widowControl w:val="0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collecten</w:t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  <w:r>
        <w:rPr>
          <w:rFonts w:ascii="Verdana" w:hAnsi="Verdana"/>
          <w:b w:val="1"/>
          <w:bCs w:val="1"/>
          <w:spacing w:val="0"/>
          <w:rtl w:val="0"/>
          <w:lang w:val="nl-NL"/>
        </w:rPr>
        <w:t>slotlied</w:t>
      </w:r>
      <w:r>
        <w:rPr>
          <w:rFonts w:ascii="Verdana" w:cs="Verdana" w:hAnsi="Verdana" w:eastAsia="Verdana"/>
          <w:spacing w:val="0"/>
          <w:rtl w:val="0"/>
        </w:rPr>
        <w:tab/>
        <w:tab/>
        <w:tab/>
        <w:t xml:space="preserve">lied 981     </w:t>
      </w:r>
    </w:p>
    <w:p>
      <w:pPr>
        <w:pStyle w:val="Normal.0"/>
        <w:rPr>
          <w:rFonts w:ascii="Verdana" w:cs="Verdana" w:hAnsi="Verdana" w:eastAsia="Verdana"/>
        </w:rPr>
      </w:pP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  <w:r>
        <w:rPr>
          <w:rFonts w:ascii="Verdana" w:hAnsi="Verdana"/>
          <w:b w:val="1"/>
          <w:bCs w:val="1"/>
          <w:spacing w:val="0"/>
          <w:rtl w:val="0"/>
          <w:lang w:val="nl-NL"/>
        </w:rPr>
        <w:t>wegzending</w:t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</w:p>
    <w:p>
      <w:pPr>
        <w:pStyle w:val="Normal.0"/>
        <w:rPr>
          <w:rFonts w:ascii="Verdana" w:cs="Verdana" w:hAnsi="Verdana" w:eastAsia="Verdana"/>
          <w:spacing w:val="-3"/>
        </w:rPr>
      </w:pPr>
      <w:r>
        <w:rPr>
          <w:rFonts w:ascii="Verdana" w:hAnsi="Verdana"/>
          <w:b w:val="1"/>
          <w:bCs w:val="1"/>
          <w:spacing w:val="-3"/>
          <w:rtl w:val="0"/>
          <w:lang w:val="nl-NL"/>
        </w:rPr>
        <w:t>zegen</w:t>
        <w:tab/>
        <w:tab/>
        <w:tab/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  <w:r>
        <w:rPr>
          <w:rFonts w:ascii="Verdana" w:hAnsi="Verdana"/>
          <w:b w:val="1"/>
          <w:bCs w:val="1"/>
          <w:spacing w:val="0"/>
          <w:rtl w:val="0"/>
          <w:lang w:val="nl-NL"/>
        </w:rPr>
        <w:t>orgelspel</w:t>
      </w:r>
      <w:r>
        <w:rPr>
          <w:rFonts w:ascii="Verdana" w:cs="Verdana" w:hAnsi="Verdana" w:eastAsia="Verdana"/>
          <w:spacing w:val="0"/>
        </w:rPr>
        <w:tab/>
      </w:r>
    </w:p>
    <w:p>
      <w:pPr>
        <w:pStyle w:val="Normal.0"/>
        <w:widowControl w:val="0"/>
        <w:spacing w:line="240" w:lineRule="atLeast"/>
        <w:jc w:val="both"/>
        <w:rPr>
          <w:rFonts w:ascii="Verdana" w:cs="Verdana" w:hAnsi="Verdana" w:eastAsia="Verdana"/>
          <w:spacing w:val="0"/>
        </w:rPr>
      </w:pPr>
    </w:p>
    <w:p>
      <w:pPr>
        <w:pStyle w:val="Normal.0"/>
        <w:widowControl w:val="0"/>
        <w:rPr>
          <w:rFonts w:ascii="Verdana" w:cs="Verdana" w:hAnsi="Verdana" w:eastAsia="Verdana"/>
        </w:rPr>
      </w:pPr>
    </w:p>
    <w:p>
      <w:pPr>
        <w:pStyle w:val="Normal.0"/>
        <w:widowControl w:val="0"/>
        <w:rPr>
          <w:rFonts w:ascii="Verdana" w:cs="Verdana" w:hAnsi="Verdana" w:eastAsia="Verdana"/>
        </w:rPr>
      </w:pP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 xml:space="preserve">Ik die bij de sterren sliep en </w:t>
      </w:r>
      <w:r>
        <w:rPr>
          <w:rFonts w:ascii="Verdana" w:hAnsi="Verdana" w:hint="default"/>
          <w:i w:val="1"/>
          <w:iCs w:val="1"/>
          <w:shd w:val="clear" w:color="auto" w:fill="ffffff"/>
          <w:rtl w:val="0"/>
          <w:lang w:val="nl-NL"/>
        </w:rPr>
        <w:t>‘</w:t>
      </w: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t haar der ruimte droeg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als zilveren gewei, en het stuifmeel der planeten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over de melkweg blies en in de maan gezeten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 xml:space="preserve">langs </w:t>
      </w:r>
      <w:r>
        <w:rPr>
          <w:rFonts w:ascii="Verdana" w:hAnsi="Verdana" w:hint="default"/>
          <w:i w:val="1"/>
          <w:iCs w:val="1"/>
          <w:shd w:val="clear" w:color="auto" w:fill="ffffff"/>
          <w:rtl w:val="0"/>
          <w:lang w:val="nl-NL"/>
        </w:rPr>
        <w:t>‘</w:t>
      </w: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t grondloze blauw der zomernachten voer,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ik ben beroofd en leeg, mijn schepen zijn verbrand,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mijn stem verloor haar gloed en vindt geen weerklank meer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 xml:space="preserve">in </w:t>
      </w:r>
      <w:r>
        <w:rPr>
          <w:rFonts w:ascii="Verdana" w:hAnsi="Verdana" w:hint="default"/>
          <w:i w:val="1"/>
          <w:iCs w:val="1"/>
          <w:shd w:val="clear" w:color="auto" w:fill="ffffff"/>
          <w:rtl w:val="0"/>
          <w:lang w:val="nl-NL"/>
        </w:rPr>
        <w:t>‘</w:t>
      </w: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t dode firmament, niets dan een galm die keert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 xml:space="preserve">van </w:t>
      </w:r>
      <w:r>
        <w:rPr>
          <w:rFonts w:ascii="Verdana" w:hAnsi="Verdana" w:hint="default"/>
          <w:i w:val="1"/>
          <w:iCs w:val="1"/>
          <w:shd w:val="clear" w:color="auto" w:fill="ffffff"/>
          <w:rtl w:val="0"/>
          <w:lang w:val="nl-NL"/>
        </w:rPr>
        <w:t>‘</w:t>
      </w: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t sombere gewelf van mijn ontredderd hart.</w:t>
      </w:r>
    </w:p>
    <w:p>
      <w:pPr>
        <w:pStyle w:val="Normal.0"/>
        <w:shd w:val="clear" w:color="auto" w:fill="ffffff"/>
        <w:rPr>
          <w:rFonts w:ascii="Verdana" w:cs="Verdana" w:hAnsi="Verdana" w:eastAsia="Verdana"/>
          <w:i w:val="1"/>
          <w:iCs w:val="1"/>
        </w:rPr>
      </w:pPr>
      <w:r>
        <w:rPr>
          <w:rFonts w:ascii="Verdana" w:hAnsi="Verdana" w:hint="default"/>
          <w:i w:val="1"/>
          <w:iCs w:val="1"/>
          <w:rtl w:val="0"/>
          <w:lang w:val="nl-NL"/>
        </w:rPr>
        <w:t> 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Ik sta alleen, geen God of maatschappij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die mijn bestaan betrekt in een bezield verband.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Geen horizon of zee, geen poovre korrel zand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 xml:space="preserve">in </w:t>
      </w:r>
      <w:r>
        <w:rPr>
          <w:rFonts w:ascii="Verdana" w:hAnsi="Verdana" w:hint="default"/>
          <w:i w:val="1"/>
          <w:iCs w:val="1"/>
          <w:shd w:val="clear" w:color="auto" w:fill="ffffff"/>
          <w:rtl w:val="0"/>
          <w:lang w:val="nl-NL"/>
        </w:rPr>
        <w:t>‘</w:t>
      </w: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t naamloos wel en wee der brandende woestijn.</w:t>
      </w:r>
    </w:p>
    <w:p>
      <w:pPr>
        <w:pStyle w:val="Normal.0"/>
        <w:shd w:val="clear" w:color="auto" w:fill="ffffff"/>
        <w:rPr>
          <w:rFonts w:ascii="Verdana" w:cs="Verdana" w:hAnsi="Verdana" w:eastAsia="Verdana"/>
          <w:i w:val="1"/>
          <w:iCs w:val="1"/>
        </w:rPr>
      </w:pPr>
      <w:r>
        <w:rPr>
          <w:rFonts w:ascii="Verdana" w:hAnsi="Verdana" w:hint="default"/>
          <w:i w:val="1"/>
          <w:iCs w:val="1"/>
          <w:rtl w:val="0"/>
          <w:lang w:val="nl-NL"/>
        </w:rPr>
        <w:t> 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Ik voel de waatren stijgen in de nacht,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de angst rijst naar den mond en aan mijn lippen staan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vermoeienis en walg, ik heb mijn merg verdaan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in slaafse horigheid aan het roofzuchtig bloed.</w:t>
      </w:r>
    </w:p>
    <w:p>
      <w:pPr>
        <w:pStyle w:val="Normal.0"/>
        <w:shd w:val="clear" w:color="auto" w:fill="ffffff"/>
        <w:rPr>
          <w:rFonts w:ascii="Verdana" w:cs="Verdana" w:hAnsi="Verdana" w:eastAsia="Verdana"/>
          <w:i w:val="1"/>
          <w:iCs w:val="1"/>
        </w:rPr>
      </w:pPr>
      <w:r>
        <w:rPr>
          <w:rFonts w:ascii="Verdana" w:hAnsi="Verdana" w:hint="default"/>
          <w:i w:val="1"/>
          <w:iCs w:val="1"/>
          <w:rtl w:val="0"/>
          <w:lang w:val="nl-NL"/>
        </w:rPr>
        <w:t> 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Niets rest mij dan mijn val, laat mij te pletter slaan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en kermen als een meeuw tussen het zwarte wier;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 xml:space="preserve">die als de zon in </w:t>
      </w:r>
      <w:r>
        <w:rPr>
          <w:rFonts w:ascii="Verdana" w:hAnsi="Verdana" w:hint="default"/>
          <w:i w:val="1"/>
          <w:iCs w:val="1"/>
          <w:shd w:val="clear" w:color="auto" w:fill="ffffff"/>
          <w:rtl w:val="0"/>
          <w:lang w:val="nl-NL"/>
        </w:rPr>
        <w:t>‘</w:t>
      </w: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t zenit heeft gestaan,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  <w:r>
        <w:rPr>
          <w:rFonts w:ascii="Verdana" w:hAnsi="Verdana"/>
          <w:i w:val="1"/>
          <w:iCs w:val="1"/>
          <w:shd w:val="clear" w:color="auto" w:fill="ffffff"/>
          <w:rtl w:val="0"/>
          <w:lang w:val="nl-NL"/>
        </w:rPr>
        <w:t>zal bijten in het zand als een kreperend dier.</w:t>
      </w:r>
    </w:p>
    <w:p>
      <w:pPr>
        <w:pStyle w:val="Normal.0"/>
        <w:rPr>
          <w:rFonts w:ascii="Verdana" w:cs="Verdana" w:hAnsi="Verdana" w:eastAsia="Verdana"/>
          <w:i w:val="1"/>
          <w:iCs w:val="1"/>
          <w:shd w:val="clear" w:color="auto" w:fill="ffffff"/>
        </w:rPr>
      </w:pPr>
    </w:p>
    <w:p>
      <w:pPr>
        <w:pStyle w:val="Normal.0"/>
        <w:ind w:left="2832" w:firstLine="708"/>
      </w:pPr>
      <w:r>
        <w:rPr>
          <w:rFonts w:ascii="Verdana" w:hAnsi="Verdana"/>
          <w:shd w:val="clear" w:color="auto" w:fill="ffffff"/>
          <w:rtl w:val="0"/>
          <w:lang w:val="nl-NL"/>
        </w:rPr>
        <w:t>Hendrik Marsman</w:t>
      </w:r>
    </w:p>
    <w:sectPr>
      <w:headerReference w:type="default" r:id="rId5"/>
      <w:footerReference w:type="default" r:id="rId6"/>
      <w:pgSz w:w="11900" w:h="16840" w:orient="portrait"/>
      <w:pgMar w:top="851" w:right="1417" w:bottom="709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Cambria"/>
        <a:ea typeface="Cambria"/>
        <a:cs typeface="Cambria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