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35636" w14:textId="77777777" w:rsidR="00A00CD5" w:rsidRPr="005236F2" w:rsidRDefault="00A00CD5" w:rsidP="00A00CD5">
      <w:r w:rsidRPr="005236F2">
        <w:rPr>
          <w:noProof/>
        </w:rPr>
        <w:drawing>
          <wp:inline distT="0" distB="0" distL="0" distR="0" wp14:anchorId="382A6200" wp14:editId="4CFE63F4">
            <wp:extent cx="4143375" cy="532080"/>
            <wp:effectExtent l="0" t="0" r="0" b="1905"/>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4EFF408A" w14:textId="77777777" w:rsidR="00A00CD5" w:rsidRPr="005236F2" w:rsidRDefault="00A00CD5" w:rsidP="00A00CD5">
      <w:pPr>
        <w:jc w:val="center"/>
      </w:pPr>
      <w:r w:rsidRPr="005236F2">
        <w:t>†</w:t>
      </w:r>
    </w:p>
    <w:p w14:paraId="315BCFB1" w14:textId="77777777" w:rsidR="00A00CD5" w:rsidRPr="005236F2" w:rsidRDefault="00A00CD5" w:rsidP="00A00CD5">
      <w:pPr>
        <w:jc w:val="center"/>
      </w:pPr>
    </w:p>
    <w:p w14:paraId="2A3B7FCF" w14:textId="77777777" w:rsidR="00A00CD5" w:rsidRPr="005236F2" w:rsidRDefault="00A00CD5" w:rsidP="00A00CD5">
      <w:pPr>
        <w:jc w:val="center"/>
      </w:pPr>
    </w:p>
    <w:p w14:paraId="47A2FF1E" w14:textId="77777777" w:rsidR="00A00CD5" w:rsidRPr="005236F2" w:rsidRDefault="00A00CD5" w:rsidP="00A00CD5">
      <w:pPr>
        <w:jc w:val="center"/>
      </w:pPr>
    </w:p>
    <w:p w14:paraId="3B91DDE3" w14:textId="77777777" w:rsidR="00A00CD5" w:rsidRPr="005236F2" w:rsidRDefault="00A00CD5" w:rsidP="00A00CD5"/>
    <w:p w14:paraId="65FA2F78" w14:textId="77777777" w:rsidR="00A00CD5" w:rsidRPr="005236F2" w:rsidRDefault="00A00CD5" w:rsidP="00A00CD5"/>
    <w:p w14:paraId="49FBFEE9" w14:textId="77777777" w:rsidR="00A00CD5" w:rsidRPr="005236F2" w:rsidRDefault="00A00CD5" w:rsidP="00A00CD5">
      <w:pPr>
        <w:jc w:val="center"/>
        <w:rPr>
          <w:b/>
          <w:bCs/>
          <w:sz w:val="28"/>
          <w:szCs w:val="28"/>
        </w:rPr>
      </w:pPr>
      <w:r w:rsidRPr="005236F2">
        <w:rPr>
          <w:b/>
          <w:bCs/>
          <w:sz w:val="28"/>
          <w:szCs w:val="28"/>
        </w:rPr>
        <w:t>Liturgie</w:t>
      </w:r>
    </w:p>
    <w:p w14:paraId="636F1532" w14:textId="77777777" w:rsidR="00A00CD5" w:rsidRPr="005236F2" w:rsidRDefault="00A00CD5" w:rsidP="00A00CD5">
      <w:pPr>
        <w:jc w:val="center"/>
      </w:pPr>
      <w:r w:rsidRPr="005236F2">
        <w:t>voor de uitvaartdienst</w:t>
      </w:r>
    </w:p>
    <w:p w14:paraId="378D163A" w14:textId="77777777" w:rsidR="00A00CD5" w:rsidRPr="005236F2" w:rsidRDefault="00A00CD5" w:rsidP="00A00CD5">
      <w:pPr>
        <w:jc w:val="center"/>
      </w:pPr>
      <w:r w:rsidRPr="005236F2">
        <w:t>in besloten kring</w:t>
      </w:r>
    </w:p>
    <w:p w14:paraId="3A9A7A99" w14:textId="77777777" w:rsidR="00A00CD5" w:rsidRPr="005236F2" w:rsidRDefault="00A00CD5" w:rsidP="00A00CD5">
      <w:pPr>
        <w:jc w:val="center"/>
      </w:pPr>
      <w:r w:rsidRPr="005236F2">
        <w:t xml:space="preserve">voorafgaande aan  </w:t>
      </w:r>
    </w:p>
    <w:p w14:paraId="535E1D04" w14:textId="6DDF5FE0" w:rsidR="00A00CD5" w:rsidRDefault="00A00CD5" w:rsidP="00A00CD5">
      <w:pPr>
        <w:jc w:val="center"/>
      </w:pPr>
      <w:r w:rsidRPr="005236F2">
        <w:t>de begrafenis van</w:t>
      </w:r>
    </w:p>
    <w:p w14:paraId="3E3ABAB9" w14:textId="77777777" w:rsidR="00A00CD5" w:rsidRPr="005236F2" w:rsidRDefault="00A00CD5" w:rsidP="00A00CD5">
      <w:pPr>
        <w:jc w:val="center"/>
      </w:pPr>
    </w:p>
    <w:p w14:paraId="5C8C0FB2" w14:textId="77777777" w:rsidR="00A00CD5" w:rsidRPr="005236F2" w:rsidRDefault="00A00CD5" w:rsidP="00A00CD5">
      <w:pPr>
        <w:rPr>
          <w:sz w:val="16"/>
          <w:szCs w:val="16"/>
        </w:rPr>
      </w:pPr>
    </w:p>
    <w:p w14:paraId="0443196D" w14:textId="77777777" w:rsidR="00A00CD5" w:rsidRDefault="00A00CD5" w:rsidP="00A00CD5">
      <w:pPr>
        <w:jc w:val="center"/>
        <w:rPr>
          <w:b/>
          <w:bCs/>
          <w:sz w:val="36"/>
          <w:szCs w:val="36"/>
        </w:rPr>
      </w:pPr>
      <w:r w:rsidRPr="005236F2">
        <w:rPr>
          <w:b/>
          <w:bCs/>
          <w:sz w:val="36"/>
          <w:szCs w:val="36"/>
        </w:rPr>
        <w:t>Zacharias Poppe</w:t>
      </w:r>
    </w:p>
    <w:p w14:paraId="1D332472" w14:textId="77777777" w:rsidR="00A00CD5" w:rsidRPr="00E33205" w:rsidRDefault="00A00CD5" w:rsidP="00A00CD5">
      <w:pPr>
        <w:jc w:val="center"/>
        <w:rPr>
          <w:sz w:val="28"/>
          <w:szCs w:val="28"/>
        </w:rPr>
      </w:pPr>
      <w:r>
        <w:rPr>
          <w:sz w:val="28"/>
          <w:szCs w:val="28"/>
        </w:rPr>
        <w:t>e</w:t>
      </w:r>
      <w:r w:rsidRPr="00E33205">
        <w:rPr>
          <w:sz w:val="28"/>
          <w:szCs w:val="28"/>
        </w:rPr>
        <w:t>chtgenoot van Ella Poppe-Tinbergen</w:t>
      </w:r>
    </w:p>
    <w:p w14:paraId="4E09E595" w14:textId="77777777" w:rsidR="00A00CD5" w:rsidRDefault="00A00CD5" w:rsidP="00A00CD5">
      <w:pPr>
        <w:rPr>
          <w:sz w:val="16"/>
          <w:szCs w:val="16"/>
        </w:rPr>
      </w:pPr>
    </w:p>
    <w:p w14:paraId="6CB9597F" w14:textId="77777777" w:rsidR="00A00CD5" w:rsidRDefault="00A00CD5" w:rsidP="00A00CD5">
      <w:pPr>
        <w:rPr>
          <w:sz w:val="16"/>
          <w:szCs w:val="16"/>
        </w:rPr>
      </w:pPr>
    </w:p>
    <w:p w14:paraId="1DAB4B35" w14:textId="77777777" w:rsidR="00A00CD5" w:rsidRPr="005236F2" w:rsidRDefault="00A00CD5" w:rsidP="00A00CD5">
      <w:pPr>
        <w:rPr>
          <w:sz w:val="16"/>
          <w:szCs w:val="16"/>
        </w:rPr>
      </w:pPr>
    </w:p>
    <w:p w14:paraId="4F7103A6" w14:textId="77777777" w:rsidR="00A00CD5" w:rsidRPr="005236F2" w:rsidRDefault="00A00CD5" w:rsidP="00A00CD5">
      <w:pPr>
        <w:jc w:val="center"/>
      </w:pPr>
      <w:r w:rsidRPr="005236F2">
        <w:t xml:space="preserve">*  Grijpskerke,  31  augustus  1929 </w:t>
      </w:r>
    </w:p>
    <w:p w14:paraId="3DA5D783" w14:textId="77777777" w:rsidR="00A00CD5" w:rsidRPr="005236F2" w:rsidRDefault="00A00CD5" w:rsidP="00A00CD5">
      <w:pPr>
        <w:jc w:val="center"/>
      </w:pPr>
      <w:r w:rsidRPr="005236F2">
        <w:t>†   Oostkapelle, 6  september  2020</w:t>
      </w:r>
    </w:p>
    <w:p w14:paraId="1E499F1F" w14:textId="77777777" w:rsidR="00A00CD5" w:rsidRPr="005236F2" w:rsidRDefault="00A00CD5" w:rsidP="00A00CD5"/>
    <w:p w14:paraId="096A3CA2" w14:textId="77777777" w:rsidR="00A00CD5" w:rsidRPr="005236F2" w:rsidRDefault="00A00CD5" w:rsidP="00A00CD5"/>
    <w:p w14:paraId="4BA4DA8F" w14:textId="6E1A32D5" w:rsidR="00A00CD5" w:rsidRDefault="00A00CD5" w:rsidP="00A00CD5"/>
    <w:p w14:paraId="7E1CF73B" w14:textId="77777777" w:rsidR="00A00CD5" w:rsidRPr="005236F2" w:rsidRDefault="00A00CD5" w:rsidP="00A00CD5"/>
    <w:p w14:paraId="0E617346" w14:textId="77777777" w:rsidR="00A00CD5" w:rsidRPr="005236F2" w:rsidRDefault="00A00CD5" w:rsidP="00A00CD5"/>
    <w:p w14:paraId="4B8FF74E" w14:textId="77777777" w:rsidR="00A00CD5" w:rsidRPr="005236F2" w:rsidRDefault="00A00CD5" w:rsidP="00A00CD5">
      <w:r w:rsidRPr="005236F2">
        <w:t>Protestantse Zionskerk, Duinweg 36.a. te  Oostkapelle</w:t>
      </w:r>
    </w:p>
    <w:p w14:paraId="6D0F51FC" w14:textId="77777777" w:rsidR="00A00CD5" w:rsidRPr="005236F2" w:rsidRDefault="00A00CD5" w:rsidP="00A00CD5">
      <w:r w:rsidRPr="005236F2">
        <w:t>Donderdag 10 september 2020 om 13.00 uur</w:t>
      </w:r>
    </w:p>
    <w:p w14:paraId="7FC92AE7" w14:textId="77777777" w:rsidR="00A00CD5" w:rsidRPr="005236F2" w:rsidRDefault="00A00CD5" w:rsidP="00A00CD5"/>
    <w:p w14:paraId="637FD195" w14:textId="77777777" w:rsidR="00A00CD5" w:rsidRPr="005236F2" w:rsidRDefault="00A00CD5" w:rsidP="00A00CD5">
      <w:r w:rsidRPr="005236F2">
        <w:t>Predikant:                       ds. Ph.A. Beukenhorst</w:t>
      </w:r>
    </w:p>
    <w:p w14:paraId="39983019" w14:textId="77777777" w:rsidR="00A00CD5" w:rsidRPr="005236F2" w:rsidRDefault="00A00CD5" w:rsidP="00A00CD5">
      <w:r w:rsidRPr="005236F2">
        <w:t>Organist:                        de heer Rinus Jobse</w:t>
      </w:r>
    </w:p>
    <w:p w14:paraId="1E7A094C" w14:textId="77777777" w:rsidR="00A00CD5" w:rsidRPr="005236F2" w:rsidRDefault="00A00CD5" w:rsidP="00A00CD5">
      <w:r w:rsidRPr="005236F2">
        <w:t>Ouderling van dienst:    de heer Mart den Hollander</w:t>
      </w:r>
    </w:p>
    <w:p w14:paraId="4AC376C2" w14:textId="77777777" w:rsidR="00A00CD5" w:rsidRPr="005236F2" w:rsidRDefault="00A00CD5" w:rsidP="00A00CD5">
      <w:r w:rsidRPr="005236F2">
        <w:t xml:space="preserve">Diaconaal rentmeester:  mevrouw Lian Jobse-Vonk       </w:t>
      </w:r>
    </w:p>
    <w:p w14:paraId="47AFDBA0" w14:textId="77777777" w:rsidR="00A00CD5" w:rsidRDefault="00A00CD5" w:rsidP="00A00CD5">
      <w:r w:rsidRPr="005236F2">
        <w:t xml:space="preserve">                </w:t>
      </w:r>
    </w:p>
    <w:p w14:paraId="7030C036" w14:textId="77777777" w:rsidR="00A00CD5" w:rsidRPr="00591B19" w:rsidRDefault="00A00CD5" w:rsidP="00A00CD5">
      <w:pPr>
        <w:pStyle w:val="Lijstalinea"/>
        <w:numPr>
          <w:ilvl w:val="0"/>
          <w:numId w:val="1"/>
        </w:numPr>
        <w:rPr>
          <w:b/>
          <w:bCs/>
        </w:rPr>
      </w:pPr>
      <w:r w:rsidRPr="005236F2">
        <w:rPr>
          <w:b/>
          <w:bCs/>
        </w:rPr>
        <w:lastRenderedPageBreak/>
        <w:t xml:space="preserve">Orgelspel </w:t>
      </w:r>
      <w:r w:rsidRPr="004A2472">
        <w:rPr>
          <w:b/>
          <w:bCs/>
        </w:rPr>
        <w:t>vooraf</w:t>
      </w:r>
    </w:p>
    <w:p w14:paraId="194AD606" w14:textId="77777777" w:rsidR="00A00CD5" w:rsidRPr="00D737B4" w:rsidRDefault="00A00CD5" w:rsidP="00A00CD5">
      <w:pPr>
        <w:numPr>
          <w:ilvl w:val="0"/>
          <w:numId w:val="1"/>
        </w:numPr>
        <w:rPr>
          <w:bCs/>
        </w:rPr>
      </w:pPr>
      <w:proofErr w:type="spellStart"/>
      <w:r w:rsidRPr="004A2472">
        <w:rPr>
          <w:b/>
          <w:bCs/>
        </w:rPr>
        <w:t>Zach</w:t>
      </w:r>
      <w:proofErr w:type="spellEnd"/>
      <w:r w:rsidRPr="004A2472">
        <w:rPr>
          <w:b/>
          <w:bCs/>
        </w:rPr>
        <w:t xml:space="preserve"> wordt binnengedragen – gevolgd door predikant, ouderling van dienst, diaken</w:t>
      </w:r>
      <w:r>
        <w:rPr>
          <w:b/>
          <w:bCs/>
        </w:rPr>
        <w:t>, Ella</w:t>
      </w:r>
      <w:r w:rsidRPr="004A2472">
        <w:rPr>
          <w:b/>
          <w:bCs/>
        </w:rPr>
        <w:t xml:space="preserve"> en</w:t>
      </w:r>
      <w:r>
        <w:rPr>
          <w:b/>
          <w:bCs/>
        </w:rPr>
        <w:t xml:space="preserve"> enkel</w:t>
      </w:r>
      <w:r w:rsidRPr="004A2472">
        <w:rPr>
          <w:b/>
          <w:bCs/>
        </w:rPr>
        <w:t xml:space="preserve">e </w:t>
      </w:r>
      <w:r>
        <w:rPr>
          <w:b/>
          <w:bCs/>
        </w:rPr>
        <w:t>familie</w:t>
      </w:r>
      <w:r w:rsidRPr="004A2472">
        <w:rPr>
          <w:b/>
          <w:bCs/>
        </w:rPr>
        <w:t xml:space="preserve">leden </w:t>
      </w:r>
      <w:r w:rsidRPr="004A2472">
        <w:rPr>
          <w:bCs/>
        </w:rPr>
        <w:t xml:space="preserve"> </w:t>
      </w:r>
    </w:p>
    <w:p w14:paraId="67016823" w14:textId="77777777" w:rsidR="00A00CD5" w:rsidRDefault="00A00CD5" w:rsidP="00A00CD5">
      <w:pPr>
        <w:ind w:left="720"/>
        <w:rPr>
          <w:i/>
          <w:iCs/>
        </w:rPr>
      </w:pPr>
      <w:r w:rsidRPr="004A2472">
        <w:rPr>
          <w:bCs/>
        </w:rPr>
        <w:t xml:space="preserve">                                                          </w:t>
      </w:r>
      <w:r w:rsidRPr="004A2472">
        <w:rPr>
          <w:i/>
          <w:iCs/>
        </w:rPr>
        <w:t>(gelieve hierbij te staan)</w:t>
      </w:r>
    </w:p>
    <w:p w14:paraId="3C04FD41" w14:textId="77777777" w:rsidR="00A00CD5" w:rsidRPr="00591B19" w:rsidRDefault="00A00CD5" w:rsidP="00A00CD5">
      <w:pPr>
        <w:ind w:left="720"/>
        <w:rPr>
          <w:bCs/>
          <w:sz w:val="16"/>
          <w:szCs w:val="16"/>
        </w:rPr>
      </w:pPr>
    </w:p>
    <w:p w14:paraId="267467BA" w14:textId="77777777" w:rsidR="00A00CD5" w:rsidRPr="00591B19" w:rsidRDefault="00A00CD5" w:rsidP="00A00CD5">
      <w:pPr>
        <w:numPr>
          <w:ilvl w:val="0"/>
          <w:numId w:val="1"/>
        </w:numPr>
        <w:rPr>
          <w:b/>
          <w:bCs/>
        </w:rPr>
      </w:pPr>
      <w:r w:rsidRPr="004A2472">
        <w:rPr>
          <w:b/>
          <w:bCs/>
        </w:rPr>
        <w:t>Lezing van het rouwbericht</w:t>
      </w:r>
      <w:r w:rsidRPr="004A2472">
        <w:t xml:space="preserve">                     </w:t>
      </w:r>
      <w:r w:rsidRPr="004A2472">
        <w:rPr>
          <w:i/>
        </w:rPr>
        <w:t>(blijven staan)</w:t>
      </w:r>
    </w:p>
    <w:p w14:paraId="5ABC1E7D" w14:textId="77777777" w:rsidR="00A00CD5" w:rsidRPr="00591B19" w:rsidRDefault="00A00CD5" w:rsidP="00A00CD5">
      <w:pPr>
        <w:numPr>
          <w:ilvl w:val="0"/>
          <w:numId w:val="1"/>
        </w:numPr>
        <w:rPr>
          <w:b/>
          <w:bCs/>
        </w:rPr>
      </w:pPr>
      <w:r w:rsidRPr="004A2472">
        <w:rPr>
          <w:b/>
          <w:bCs/>
        </w:rPr>
        <w:t xml:space="preserve">Ogenblik van stilte                                    </w:t>
      </w:r>
      <w:r w:rsidRPr="004A2472">
        <w:rPr>
          <w:bCs/>
          <w:i/>
        </w:rPr>
        <w:t>(blijven staan</w:t>
      </w:r>
      <w:r>
        <w:rPr>
          <w:bCs/>
          <w:i/>
        </w:rPr>
        <w:t>)</w:t>
      </w:r>
    </w:p>
    <w:p w14:paraId="7DEA8C08" w14:textId="77777777" w:rsidR="00A00CD5" w:rsidRPr="00591B19" w:rsidRDefault="00A00CD5" w:rsidP="00A00CD5">
      <w:pPr>
        <w:numPr>
          <w:ilvl w:val="0"/>
          <w:numId w:val="1"/>
        </w:numPr>
        <w:rPr>
          <w:b/>
          <w:bCs/>
        </w:rPr>
      </w:pPr>
      <w:r w:rsidRPr="004A2472">
        <w:rPr>
          <w:b/>
          <w:bCs/>
        </w:rPr>
        <w:t xml:space="preserve">Verwelkoming en groet        </w:t>
      </w:r>
      <w:r w:rsidRPr="004A2472">
        <w:rPr>
          <w:i/>
          <w:iCs/>
        </w:rPr>
        <w:t xml:space="preserve">                    (hierna zitten)</w:t>
      </w:r>
    </w:p>
    <w:p w14:paraId="2A0AFAF4" w14:textId="77777777" w:rsidR="00A00CD5" w:rsidRPr="005B1871" w:rsidRDefault="00A00CD5" w:rsidP="00A00CD5">
      <w:pPr>
        <w:ind w:left="360"/>
        <w:rPr>
          <w:b/>
          <w:bCs/>
          <w:sz w:val="16"/>
          <w:szCs w:val="16"/>
        </w:rPr>
      </w:pPr>
    </w:p>
    <w:p w14:paraId="024A39C9" w14:textId="77777777" w:rsidR="00A00CD5" w:rsidRPr="005B1871" w:rsidRDefault="00A00CD5" w:rsidP="00A00CD5">
      <w:pPr>
        <w:numPr>
          <w:ilvl w:val="0"/>
          <w:numId w:val="1"/>
        </w:numPr>
        <w:rPr>
          <w:b/>
          <w:bCs/>
        </w:rPr>
      </w:pPr>
      <w:r w:rsidRPr="005B1871">
        <w:rPr>
          <w:b/>
          <w:bCs/>
        </w:rPr>
        <w:t xml:space="preserve">Met het licht van de Paaskaars, wordt een rouwkaars aangestoken voor </w:t>
      </w:r>
      <w:proofErr w:type="spellStart"/>
      <w:r w:rsidRPr="005B1871">
        <w:rPr>
          <w:b/>
          <w:bCs/>
        </w:rPr>
        <w:t>Zach</w:t>
      </w:r>
      <w:proofErr w:type="spellEnd"/>
    </w:p>
    <w:p w14:paraId="74979102" w14:textId="77777777" w:rsidR="00A00CD5" w:rsidRPr="005B1871" w:rsidRDefault="00A00CD5" w:rsidP="00A00CD5">
      <w:pPr>
        <w:numPr>
          <w:ilvl w:val="0"/>
          <w:numId w:val="1"/>
        </w:numPr>
        <w:rPr>
          <w:b/>
          <w:bCs/>
        </w:rPr>
      </w:pPr>
      <w:r w:rsidRPr="005B1871">
        <w:rPr>
          <w:b/>
          <w:bCs/>
        </w:rPr>
        <w:t xml:space="preserve">Een witte steen wordt neergelegd met de naam van </w:t>
      </w:r>
      <w:proofErr w:type="spellStart"/>
      <w:r w:rsidRPr="005B1871">
        <w:rPr>
          <w:b/>
          <w:bCs/>
        </w:rPr>
        <w:t>Zach</w:t>
      </w:r>
      <w:proofErr w:type="spellEnd"/>
    </w:p>
    <w:p w14:paraId="75A2F462" w14:textId="77777777" w:rsidR="00A00CD5" w:rsidRPr="005B1871" w:rsidRDefault="00A00CD5" w:rsidP="00A00CD5">
      <w:pPr>
        <w:ind w:left="360"/>
        <w:rPr>
          <w:b/>
          <w:bCs/>
          <w:sz w:val="16"/>
          <w:szCs w:val="16"/>
        </w:rPr>
      </w:pPr>
    </w:p>
    <w:p w14:paraId="078651B6" w14:textId="77777777" w:rsidR="00A00CD5" w:rsidRPr="005B1871" w:rsidRDefault="00A00CD5" w:rsidP="00A00CD5">
      <w:pPr>
        <w:numPr>
          <w:ilvl w:val="0"/>
          <w:numId w:val="1"/>
        </w:numPr>
        <w:rPr>
          <w:b/>
          <w:bCs/>
        </w:rPr>
      </w:pPr>
      <w:r w:rsidRPr="005B1871">
        <w:rPr>
          <w:b/>
          <w:bCs/>
          <w:u w:val="single"/>
        </w:rPr>
        <w:t>Kijken en luisteren:</w:t>
      </w:r>
      <w:r w:rsidRPr="005B1871">
        <w:rPr>
          <w:b/>
          <w:bCs/>
        </w:rPr>
        <w:t xml:space="preserve">  Liedboek Psalm 90.a. : strofen 1, 3, 4 en 6 – ‘O God die droeg ons voorgeslacht’</w:t>
      </w:r>
    </w:p>
    <w:p w14:paraId="46F95B34" w14:textId="77777777" w:rsidR="00A00CD5" w:rsidRPr="005B1871" w:rsidRDefault="00A00CD5" w:rsidP="00A00CD5">
      <w:pPr>
        <w:ind w:left="360"/>
        <w:rPr>
          <w:b/>
          <w:bCs/>
          <w:strike/>
          <w:sz w:val="16"/>
          <w:szCs w:val="16"/>
        </w:rPr>
      </w:pPr>
    </w:p>
    <w:p w14:paraId="672CBA8C" w14:textId="77777777" w:rsidR="00A00CD5" w:rsidRPr="005B1871" w:rsidRDefault="00A00CD5" w:rsidP="00A00CD5">
      <w:pPr>
        <w:numPr>
          <w:ilvl w:val="0"/>
          <w:numId w:val="1"/>
        </w:numPr>
        <w:rPr>
          <w:b/>
          <w:bCs/>
          <w:i/>
        </w:rPr>
      </w:pPr>
      <w:r w:rsidRPr="005B1871">
        <w:rPr>
          <w:b/>
          <w:bCs/>
        </w:rPr>
        <w:t>Gebed</w:t>
      </w:r>
    </w:p>
    <w:p w14:paraId="39FD72D6" w14:textId="77777777" w:rsidR="00A00CD5" w:rsidRPr="005B1871" w:rsidRDefault="00A00CD5" w:rsidP="00A00CD5">
      <w:pPr>
        <w:numPr>
          <w:ilvl w:val="0"/>
          <w:numId w:val="1"/>
        </w:numPr>
        <w:rPr>
          <w:b/>
          <w:bCs/>
          <w:i/>
        </w:rPr>
      </w:pPr>
      <w:r w:rsidRPr="005B1871">
        <w:rPr>
          <w:b/>
          <w:bCs/>
        </w:rPr>
        <w:t xml:space="preserve">Uit de huwelijksbijbel van </w:t>
      </w:r>
      <w:proofErr w:type="spellStart"/>
      <w:r w:rsidRPr="005B1871">
        <w:rPr>
          <w:b/>
          <w:bCs/>
        </w:rPr>
        <w:t>Zach</w:t>
      </w:r>
      <w:proofErr w:type="spellEnd"/>
      <w:r w:rsidRPr="005B1871">
        <w:rPr>
          <w:b/>
          <w:bCs/>
        </w:rPr>
        <w:t xml:space="preserve"> en Ella lezen we: </w:t>
      </w:r>
    </w:p>
    <w:p w14:paraId="4B2B5DBF" w14:textId="77777777" w:rsidR="00A00CD5" w:rsidRPr="005B1871" w:rsidRDefault="00A00CD5" w:rsidP="00A00CD5">
      <w:pPr>
        <w:ind w:left="720"/>
      </w:pPr>
      <w:r w:rsidRPr="005B1871">
        <w:rPr>
          <w:b/>
          <w:bCs/>
        </w:rPr>
        <w:t xml:space="preserve">           Psalm 84, 1 t/m 13  (Bijbelvertaling NBG 1951)</w:t>
      </w:r>
      <w:r w:rsidRPr="005B1871">
        <w:rPr>
          <w:b/>
        </w:rPr>
        <w:t xml:space="preserve">     </w:t>
      </w:r>
    </w:p>
    <w:p w14:paraId="59B858B4" w14:textId="77777777" w:rsidR="00A00CD5" w:rsidRPr="005B1871" w:rsidRDefault="00A00CD5" w:rsidP="00A00CD5">
      <w:pPr>
        <w:ind w:left="720"/>
      </w:pPr>
      <w:r w:rsidRPr="005B1871">
        <w:t>Hoe liefelijk zijn uw woningen, o Here der heerscharen!</w:t>
      </w:r>
    </w:p>
    <w:p w14:paraId="102FD5F3" w14:textId="77777777" w:rsidR="00A00CD5" w:rsidRDefault="00A00CD5" w:rsidP="00A00CD5">
      <w:pPr>
        <w:ind w:left="720"/>
        <w:rPr>
          <w:color w:val="0070C0"/>
        </w:rPr>
      </w:pPr>
      <w:r w:rsidRPr="005B1871">
        <w:t xml:space="preserve">Mijn ziel verlangt, ja smacht naar </w:t>
      </w:r>
      <w:r w:rsidRPr="00A777D2">
        <w:t>de voorhoven des Heren;</w:t>
      </w:r>
      <w:r>
        <w:rPr>
          <w:color w:val="0070C0"/>
        </w:rPr>
        <w:t xml:space="preserve"> </w:t>
      </w:r>
      <w:r w:rsidRPr="00A777D2">
        <w:t>mijn hart en mijn vlees jubelen tot de levende God.</w:t>
      </w:r>
      <w:r>
        <w:t xml:space="preserve"> </w:t>
      </w:r>
      <w:r w:rsidRPr="00A777D2">
        <w:t>Zelfs vindt de mus een huis,</w:t>
      </w:r>
      <w:r>
        <w:t xml:space="preserve"> </w:t>
      </w:r>
      <w:r w:rsidRPr="00A777D2">
        <w:t>en de zwaluw een nest voor zich,</w:t>
      </w:r>
      <w:r>
        <w:t xml:space="preserve"> </w:t>
      </w:r>
      <w:r w:rsidRPr="00A777D2">
        <w:t>waar zij haar jongen neerlegt:</w:t>
      </w:r>
      <w:r>
        <w:t xml:space="preserve"> </w:t>
      </w:r>
      <w:r w:rsidRPr="00A777D2">
        <w:t>uw altaren, o Here der heerscharen,</w:t>
      </w:r>
      <w:r>
        <w:t xml:space="preserve"> </w:t>
      </w:r>
      <w:r w:rsidRPr="00A777D2">
        <w:t>mijn Koning en mijn God.</w:t>
      </w:r>
      <w:r>
        <w:rPr>
          <w:color w:val="0070C0"/>
        </w:rPr>
        <w:t xml:space="preserve"> </w:t>
      </w:r>
      <w:r w:rsidRPr="00A777D2">
        <w:t>Welzalig zij die in uw huis wonen,</w:t>
      </w:r>
      <w:r>
        <w:t xml:space="preserve"> </w:t>
      </w:r>
      <w:r w:rsidRPr="00A777D2">
        <w:t>zij loven U gestadig. Sela</w:t>
      </w:r>
    </w:p>
    <w:p w14:paraId="162F759D" w14:textId="77777777" w:rsidR="00A00CD5" w:rsidRDefault="00A00CD5" w:rsidP="00A00CD5">
      <w:pPr>
        <w:ind w:left="720"/>
        <w:rPr>
          <w:color w:val="0070C0"/>
        </w:rPr>
      </w:pPr>
      <w:r w:rsidRPr="00A777D2">
        <w:t>Welzalig de mensen wier sterkte in U is,</w:t>
      </w:r>
      <w:r>
        <w:t xml:space="preserve"> </w:t>
      </w:r>
      <w:r w:rsidRPr="00A777D2">
        <w:t>in wier hart de gebaande wegen zijn.</w:t>
      </w:r>
      <w:r>
        <w:t xml:space="preserve"> </w:t>
      </w:r>
      <w:r w:rsidRPr="00A777D2">
        <w:t>Als zij trekken door een dal van balsemstruiken,</w:t>
      </w:r>
      <w:r>
        <w:t xml:space="preserve"> </w:t>
      </w:r>
      <w:r w:rsidRPr="00A777D2">
        <w:t>maken zij het tot een oord van bronnen;</w:t>
      </w:r>
      <w:r>
        <w:t xml:space="preserve"> </w:t>
      </w:r>
      <w:r w:rsidRPr="00A777D2">
        <w:t>ook hult de vroege regen het in zegeningen.</w:t>
      </w:r>
      <w:r>
        <w:t xml:space="preserve"> </w:t>
      </w:r>
      <w:r w:rsidRPr="00A777D2">
        <w:t>Zij gaan voort van kracht tot kracht</w:t>
      </w:r>
      <w:r>
        <w:t xml:space="preserve"> </w:t>
      </w:r>
      <w:r w:rsidRPr="00A777D2">
        <w:t>en verschijnen voor God in Sion.</w:t>
      </w:r>
      <w:r>
        <w:t xml:space="preserve"> </w:t>
      </w:r>
      <w:r w:rsidRPr="00A777D2">
        <w:t>Here, God der heerscharen, hoor mijn gebed,</w:t>
      </w:r>
      <w:r>
        <w:rPr>
          <w:color w:val="0070C0"/>
        </w:rPr>
        <w:t xml:space="preserve"> </w:t>
      </w:r>
      <w:r w:rsidRPr="00A777D2">
        <w:t>neem het ter ore, o God van Jakob! Sela</w:t>
      </w:r>
    </w:p>
    <w:p w14:paraId="52D644A2" w14:textId="4D3FCBEE" w:rsidR="00A00CD5" w:rsidRPr="0037156A" w:rsidRDefault="00A00CD5" w:rsidP="00A00CD5">
      <w:pPr>
        <w:ind w:left="720"/>
      </w:pPr>
      <w:r w:rsidRPr="00A777D2">
        <w:t>O God, ons schild, zie</w:t>
      </w:r>
      <w:r>
        <w:t xml:space="preserve"> </w:t>
      </w:r>
      <w:r w:rsidRPr="00A777D2">
        <w:t>en aanschouw het aangezicht van uw gezalfde.</w:t>
      </w:r>
      <w:r>
        <w:t xml:space="preserve"> </w:t>
      </w:r>
      <w:r w:rsidRPr="00A777D2">
        <w:t>Want één dag in uw voorhoven is beter dan duizend (elders);</w:t>
      </w:r>
      <w:r>
        <w:t xml:space="preserve"> </w:t>
      </w:r>
      <w:r w:rsidRPr="00A777D2">
        <w:t xml:space="preserve">ik wil liever staan aan de drempel van het huis mijns </w:t>
      </w:r>
      <w:r w:rsidRPr="00A777D2">
        <w:lastRenderedPageBreak/>
        <w:t>Gods</w:t>
      </w:r>
      <w:r>
        <w:t xml:space="preserve"> </w:t>
      </w:r>
      <w:r w:rsidRPr="00A777D2">
        <w:t>dan verblijven in de tenten der goddeloosheid.</w:t>
      </w:r>
      <w:r>
        <w:t xml:space="preserve"> </w:t>
      </w:r>
      <w:r w:rsidRPr="00A777D2">
        <w:t xml:space="preserve">Want de Here God is een zon </w:t>
      </w:r>
      <w:r w:rsidRPr="00947443">
        <w:t xml:space="preserve">en schild, de Here geeft genade en ere; het goede onthoudt Hij </w:t>
      </w:r>
      <w:r w:rsidRPr="0037156A">
        <w:t>niet aan hen die onberispelijk wandelen.</w:t>
      </w:r>
    </w:p>
    <w:p w14:paraId="0113CE40" w14:textId="77777777" w:rsidR="00A00CD5" w:rsidRPr="0037156A" w:rsidRDefault="00A00CD5" w:rsidP="00A00CD5">
      <w:pPr>
        <w:ind w:left="720"/>
      </w:pPr>
      <w:r w:rsidRPr="0037156A">
        <w:t>Here der heerscharen, welzalig de mens die op U vertrouwt.</w:t>
      </w:r>
    </w:p>
    <w:p w14:paraId="6FDC2718" w14:textId="77777777" w:rsidR="00A00CD5" w:rsidRPr="00591B19" w:rsidRDefault="00A00CD5" w:rsidP="00A00CD5">
      <w:pPr>
        <w:rPr>
          <w:sz w:val="16"/>
          <w:szCs w:val="16"/>
        </w:rPr>
      </w:pPr>
    </w:p>
    <w:p w14:paraId="6BD4A640" w14:textId="77777777" w:rsidR="00A00CD5" w:rsidRPr="00A00F4C" w:rsidRDefault="00A00CD5" w:rsidP="00A00CD5">
      <w:pPr>
        <w:numPr>
          <w:ilvl w:val="0"/>
          <w:numId w:val="1"/>
        </w:numPr>
        <w:rPr>
          <w:b/>
          <w:bCs/>
          <w:i/>
        </w:rPr>
      </w:pPr>
      <w:r w:rsidRPr="0037156A">
        <w:rPr>
          <w:b/>
          <w:bCs/>
          <w:u w:val="single"/>
        </w:rPr>
        <w:t xml:space="preserve">Kijken en </w:t>
      </w:r>
      <w:r w:rsidRPr="00A00F4C">
        <w:rPr>
          <w:b/>
          <w:bCs/>
          <w:u w:val="single"/>
        </w:rPr>
        <w:t>luisteren:</w:t>
      </w:r>
      <w:r w:rsidRPr="00A00F4C">
        <w:rPr>
          <w:b/>
          <w:bCs/>
        </w:rPr>
        <w:t xml:space="preserve">  Liedboek Psalm 84: strofen 1 en 3 – ‘Hoe lieflijk, hoe goed is mij Heer’</w:t>
      </w:r>
    </w:p>
    <w:p w14:paraId="57FAC53B" w14:textId="77777777" w:rsidR="00A00CD5" w:rsidRPr="00A00F4C" w:rsidRDefault="00A00CD5" w:rsidP="00A00CD5">
      <w:pPr>
        <w:rPr>
          <w:bCs/>
          <w:sz w:val="16"/>
          <w:szCs w:val="16"/>
        </w:rPr>
      </w:pPr>
    </w:p>
    <w:p w14:paraId="4A6D5C7F" w14:textId="77777777" w:rsidR="00A00CD5" w:rsidRPr="00A00F4C" w:rsidRDefault="00A00CD5" w:rsidP="00A00CD5">
      <w:pPr>
        <w:pStyle w:val="Lijstalinea"/>
        <w:numPr>
          <w:ilvl w:val="0"/>
          <w:numId w:val="1"/>
        </w:numPr>
        <w:rPr>
          <w:b/>
          <w:bCs/>
        </w:rPr>
      </w:pPr>
      <w:r w:rsidRPr="00A00F4C">
        <w:rPr>
          <w:b/>
          <w:bCs/>
        </w:rPr>
        <w:t xml:space="preserve">Overdenking </w:t>
      </w:r>
    </w:p>
    <w:p w14:paraId="60825BD6" w14:textId="77777777" w:rsidR="00A00CD5" w:rsidRPr="00A00F4C" w:rsidRDefault="00A00CD5" w:rsidP="00A00CD5">
      <w:pPr>
        <w:pStyle w:val="Lijstalinea"/>
        <w:numPr>
          <w:ilvl w:val="0"/>
          <w:numId w:val="1"/>
        </w:numPr>
        <w:rPr>
          <w:b/>
          <w:bCs/>
        </w:rPr>
      </w:pPr>
      <w:r w:rsidRPr="00A00F4C">
        <w:rPr>
          <w:b/>
          <w:bCs/>
        </w:rPr>
        <w:t>Meditatief orgelspel</w:t>
      </w:r>
    </w:p>
    <w:p w14:paraId="040A0992" w14:textId="77777777" w:rsidR="00A00CD5" w:rsidRPr="00A00F4C" w:rsidRDefault="00A00CD5" w:rsidP="00A00CD5">
      <w:pPr>
        <w:rPr>
          <w:sz w:val="16"/>
          <w:szCs w:val="16"/>
        </w:rPr>
      </w:pPr>
    </w:p>
    <w:p w14:paraId="101DDDF0" w14:textId="77777777" w:rsidR="00A00CD5" w:rsidRPr="00A00F4C" w:rsidRDefault="00A00CD5" w:rsidP="00A00CD5">
      <w:pPr>
        <w:numPr>
          <w:ilvl w:val="0"/>
          <w:numId w:val="1"/>
        </w:numPr>
        <w:rPr>
          <w:b/>
          <w:bCs/>
          <w:i/>
        </w:rPr>
      </w:pPr>
      <w:r w:rsidRPr="00A00F4C">
        <w:rPr>
          <w:b/>
          <w:bCs/>
          <w:u w:val="single"/>
        </w:rPr>
        <w:t>Kijken en luisteren:</w:t>
      </w:r>
      <w:r w:rsidRPr="00A00F4C">
        <w:rPr>
          <w:b/>
          <w:bCs/>
        </w:rPr>
        <w:t xml:space="preserve">  Liedboek 913: strofen 1, 2 en 3 – ‘Wat de toekomst brengen moge’</w:t>
      </w:r>
    </w:p>
    <w:p w14:paraId="64D806FE" w14:textId="77777777" w:rsidR="00A00CD5" w:rsidRPr="00A00F4C" w:rsidRDefault="00A00CD5" w:rsidP="00A00CD5">
      <w:pPr>
        <w:ind w:left="720"/>
        <w:rPr>
          <w:b/>
          <w:bCs/>
          <w:i/>
          <w:sz w:val="16"/>
          <w:szCs w:val="16"/>
        </w:rPr>
      </w:pPr>
    </w:p>
    <w:p w14:paraId="4E913110" w14:textId="77777777" w:rsidR="00A00CD5" w:rsidRPr="00A00F4C" w:rsidRDefault="00A00CD5" w:rsidP="00A00CD5">
      <w:pPr>
        <w:numPr>
          <w:ilvl w:val="0"/>
          <w:numId w:val="1"/>
        </w:numPr>
        <w:rPr>
          <w:b/>
          <w:bCs/>
          <w:i/>
        </w:rPr>
      </w:pPr>
      <w:r w:rsidRPr="00A00F4C">
        <w:rPr>
          <w:b/>
          <w:bCs/>
        </w:rPr>
        <w:t>Gebed, gevolgd door stil persoonlijk gebed en ‘Onze Vader’</w:t>
      </w:r>
    </w:p>
    <w:p w14:paraId="33141725" w14:textId="77777777" w:rsidR="00A00CD5" w:rsidRPr="00A00F4C" w:rsidRDefault="00A00CD5" w:rsidP="00A00CD5">
      <w:pPr>
        <w:ind w:left="720"/>
        <w:rPr>
          <w:iCs/>
        </w:rPr>
      </w:pPr>
      <w:r w:rsidRPr="00A00F4C">
        <w:rPr>
          <w:iCs/>
        </w:rPr>
        <w:t xml:space="preserve">Onze Vader, die in de hemelen zijt, </w:t>
      </w:r>
    </w:p>
    <w:p w14:paraId="24C8A23C" w14:textId="77777777" w:rsidR="00A00CD5" w:rsidRPr="00A00F4C" w:rsidRDefault="00A00CD5" w:rsidP="00A00CD5">
      <w:pPr>
        <w:ind w:left="720"/>
        <w:rPr>
          <w:iCs/>
        </w:rPr>
      </w:pPr>
      <w:r w:rsidRPr="00A00F4C">
        <w:rPr>
          <w:iCs/>
        </w:rPr>
        <w:t xml:space="preserve">uw naam worde geheiligd; uw Koninkrijk kome;   </w:t>
      </w:r>
    </w:p>
    <w:p w14:paraId="4004AFB0" w14:textId="77777777" w:rsidR="00A00CD5" w:rsidRPr="00A00F4C" w:rsidRDefault="00A00CD5" w:rsidP="00A00CD5">
      <w:pPr>
        <w:ind w:left="720"/>
        <w:rPr>
          <w:b/>
          <w:bCs/>
        </w:rPr>
      </w:pPr>
      <w:r w:rsidRPr="00A00F4C">
        <w:rPr>
          <w:iCs/>
        </w:rPr>
        <w:t>uw wil geschiede,  gelijk in de hemel alzo ook op de aarde.</w:t>
      </w:r>
    </w:p>
    <w:p w14:paraId="0ED4CF41" w14:textId="77777777" w:rsidR="00A00CD5" w:rsidRPr="00A00F4C" w:rsidRDefault="00A00CD5" w:rsidP="00A00CD5">
      <w:pPr>
        <w:ind w:left="720"/>
        <w:rPr>
          <w:iCs/>
        </w:rPr>
      </w:pPr>
      <w:r w:rsidRPr="00A00F4C">
        <w:rPr>
          <w:iCs/>
        </w:rPr>
        <w:t>Geef ons heden ons dagelijks brood;</w:t>
      </w:r>
    </w:p>
    <w:p w14:paraId="151F9BB3" w14:textId="77777777" w:rsidR="00A00CD5" w:rsidRPr="00A00F4C" w:rsidRDefault="00A00CD5" w:rsidP="00A00CD5">
      <w:pPr>
        <w:ind w:left="720"/>
        <w:rPr>
          <w:b/>
          <w:bCs/>
        </w:rPr>
      </w:pPr>
      <w:r w:rsidRPr="00A00F4C">
        <w:rPr>
          <w:iCs/>
        </w:rPr>
        <w:t>en vergeef ons onze schulden,</w:t>
      </w:r>
    </w:p>
    <w:p w14:paraId="78A4E682" w14:textId="77777777" w:rsidR="00A00CD5" w:rsidRPr="00A00F4C" w:rsidRDefault="00A00CD5" w:rsidP="00A00CD5">
      <w:pPr>
        <w:ind w:left="720"/>
        <w:rPr>
          <w:b/>
          <w:bCs/>
        </w:rPr>
      </w:pPr>
      <w:r w:rsidRPr="00A00F4C">
        <w:rPr>
          <w:iCs/>
        </w:rPr>
        <w:t>gelijk ook wij vergeven onze schuldenaren;</w:t>
      </w:r>
    </w:p>
    <w:p w14:paraId="692C0A2D" w14:textId="77777777" w:rsidR="00A00CD5" w:rsidRPr="00591B19" w:rsidRDefault="00A00CD5" w:rsidP="00A00CD5">
      <w:pPr>
        <w:ind w:left="720"/>
        <w:rPr>
          <w:iCs/>
        </w:rPr>
      </w:pPr>
      <w:r w:rsidRPr="00A00F4C">
        <w:rPr>
          <w:iCs/>
        </w:rPr>
        <w:t xml:space="preserve">en leid ons niet </w:t>
      </w:r>
      <w:r w:rsidRPr="00330902">
        <w:rPr>
          <w:iCs/>
        </w:rPr>
        <w:t>in verzoeking, maar verlos ons van de boze.</w:t>
      </w:r>
    </w:p>
    <w:p w14:paraId="598F516A" w14:textId="77777777" w:rsidR="00A00CD5" w:rsidRPr="00591B19" w:rsidRDefault="00A00CD5" w:rsidP="00A00CD5">
      <w:pPr>
        <w:ind w:left="720"/>
        <w:rPr>
          <w:iCs/>
        </w:rPr>
      </w:pPr>
      <w:r w:rsidRPr="00220BF8">
        <w:rPr>
          <w:iCs/>
        </w:rPr>
        <w:t>Want van U is het Koninkrijk en de kracht en de heerlijkheid</w:t>
      </w:r>
    </w:p>
    <w:p w14:paraId="6A332D04" w14:textId="77777777" w:rsidR="00A00CD5" w:rsidRPr="00220BF8" w:rsidRDefault="00A00CD5" w:rsidP="00A00CD5">
      <w:pPr>
        <w:ind w:left="720"/>
        <w:rPr>
          <w:iCs/>
        </w:rPr>
      </w:pPr>
      <w:r w:rsidRPr="00220BF8">
        <w:rPr>
          <w:iCs/>
        </w:rPr>
        <w:t>in eeuwigheid.     Amen.</w:t>
      </w:r>
    </w:p>
    <w:p w14:paraId="4852E6AB" w14:textId="77777777" w:rsidR="00A00CD5" w:rsidRPr="00591B19" w:rsidRDefault="00A00CD5" w:rsidP="00A00CD5">
      <w:pPr>
        <w:rPr>
          <w:sz w:val="16"/>
          <w:szCs w:val="16"/>
        </w:rPr>
      </w:pPr>
    </w:p>
    <w:p w14:paraId="2F67FD66" w14:textId="77777777" w:rsidR="00A00CD5" w:rsidRPr="00220BF8" w:rsidRDefault="00A00CD5" w:rsidP="00A00CD5">
      <w:pPr>
        <w:numPr>
          <w:ilvl w:val="0"/>
          <w:numId w:val="1"/>
        </w:numPr>
        <w:rPr>
          <w:b/>
          <w:bCs/>
          <w:i/>
        </w:rPr>
      </w:pPr>
      <w:r w:rsidRPr="00220BF8">
        <w:rPr>
          <w:b/>
          <w:bCs/>
          <w:u w:val="single"/>
        </w:rPr>
        <w:t>Kijken en luisteren:</w:t>
      </w:r>
      <w:r w:rsidRPr="00220BF8">
        <w:rPr>
          <w:b/>
          <w:bCs/>
        </w:rPr>
        <w:t xml:space="preserve">  Liedboek 416: strofen 1, 2 en 4 – ‘Ga met God en Hij zal met je zijn’</w:t>
      </w:r>
    </w:p>
    <w:p w14:paraId="4370EC46" w14:textId="77777777" w:rsidR="00A00CD5" w:rsidRPr="00591B19" w:rsidRDefault="00A00CD5" w:rsidP="00A00CD5">
      <w:pPr>
        <w:rPr>
          <w:b/>
          <w:bCs/>
          <w:sz w:val="16"/>
          <w:szCs w:val="16"/>
        </w:rPr>
      </w:pPr>
    </w:p>
    <w:p w14:paraId="5E251870" w14:textId="0160D9FC" w:rsidR="00A00CD5" w:rsidRDefault="00A00CD5" w:rsidP="00A00CD5">
      <w:pPr>
        <w:numPr>
          <w:ilvl w:val="0"/>
          <w:numId w:val="1"/>
        </w:numPr>
        <w:rPr>
          <w:b/>
          <w:bCs/>
        </w:rPr>
      </w:pPr>
      <w:r w:rsidRPr="00220BF8">
        <w:rPr>
          <w:b/>
          <w:bCs/>
        </w:rPr>
        <w:t>Afscheidswoord, heenzending en zegen</w:t>
      </w:r>
    </w:p>
    <w:p w14:paraId="7B973C6F" w14:textId="77777777" w:rsidR="00A00CD5" w:rsidRPr="00A00CD5" w:rsidRDefault="00A00CD5" w:rsidP="00A00CD5">
      <w:pPr>
        <w:rPr>
          <w:b/>
          <w:bCs/>
          <w:sz w:val="16"/>
          <w:szCs w:val="16"/>
        </w:rPr>
      </w:pPr>
    </w:p>
    <w:p w14:paraId="502766D0" w14:textId="77777777" w:rsidR="00A00CD5" w:rsidRPr="00220BF8" w:rsidRDefault="00A00CD5" w:rsidP="00A00CD5">
      <w:pPr>
        <w:numPr>
          <w:ilvl w:val="0"/>
          <w:numId w:val="1"/>
        </w:numPr>
        <w:rPr>
          <w:b/>
          <w:bCs/>
        </w:rPr>
      </w:pPr>
      <w:r w:rsidRPr="00220BF8">
        <w:rPr>
          <w:b/>
          <w:bCs/>
        </w:rPr>
        <w:t>De witte steen wordt neergelegd in de gedachtenisschaal</w:t>
      </w:r>
    </w:p>
    <w:p w14:paraId="12A02982" w14:textId="77777777" w:rsidR="00A00CD5" w:rsidRPr="00591B19" w:rsidRDefault="00A00CD5" w:rsidP="00A00CD5">
      <w:pPr>
        <w:rPr>
          <w:b/>
          <w:bCs/>
          <w:sz w:val="16"/>
          <w:szCs w:val="16"/>
        </w:rPr>
      </w:pPr>
    </w:p>
    <w:p w14:paraId="256521F1" w14:textId="77777777" w:rsidR="00A00CD5" w:rsidRPr="00591B19" w:rsidRDefault="00A00CD5" w:rsidP="00A00CD5">
      <w:pPr>
        <w:numPr>
          <w:ilvl w:val="0"/>
          <w:numId w:val="1"/>
        </w:numPr>
        <w:rPr>
          <w:bCs/>
        </w:rPr>
      </w:pPr>
      <w:r w:rsidRPr="00330902">
        <w:rPr>
          <w:b/>
          <w:bCs/>
        </w:rPr>
        <w:t>Aanwijzingen van de uitvaartondernemer</w:t>
      </w:r>
    </w:p>
    <w:p w14:paraId="33D3D97E" w14:textId="24EF0A0A" w:rsidR="00A00CD5" w:rsidRPr="00591B19" w:rsidRDefault="00A00CD5" w:rsidP="00A00CD5">
      <w:pPr>
        <w:numPr>
          <w:ilvl w:val="0"/>
          <w:numId w:val="1"/>
        </w:numPr>
        <w:rPr>
          <w:bCs/>
        </w:rPr>
      </w:pPr>
      <w:proofErr w:type="spellStart"/>
      <w:r w:rsidRPr="00330902">
        <w:rPr>
          <w:b/>
          <w:bCs/>
        </w:rPr>
        <w:t>Zach</w:t>
      </w:r>
      <w:proofErr w:type="spellEnd"/>
      <w:r w:rsidRPr="00330902">
        <w:rPr>
          <w:b/>
          <w:bCs/>
        </w:rPr>
        <w:t xml:space="preserve"> wordt uitgedragen. Gelieve daarbij te gaan staan. Tijdens het uitdragen hoort u orgelmuziek</w:t>
      </w:r>
    </w:p>
    <w:p w14:paraId="614B806D" w14:textId="77777777" w:rsidR="00A00CD5" w:rsidRDefault="00A00CD5" w:rsidP="00A00CD5">
      <w:pPr>
        <w:numPr>
          <w:ilvl w:val="0"/>
          <w:numId w:val="1"/>
        </w:numPr>
        <w:rPr>
          <w:b/>
          <w:bCs/>
        </w:rPr>
      </w:pPr>
      <w:r w:rsidRPr="00330902">
        <w:rPr>
          <w:b/>
          <w:bCs/>
        </w:rPr>
        <w:t>Te voet naar de Algemene Begraafplaats</w:t>
      </w:r>
    </w:p>
    <w:p w14:paraId="789ED22B" w14:textId="77777777" w:rsidR="00A00CD5" w:rsidRDefault="00A00CD5" w:rsidP="00A00CD5"/>
    <w:p w14:paraId="7FF1AE8F" w14:textId="77777777" w:rsidR="00A00CD5" w:rsidRPr="00330902" w:rsidRDefault="00A00CD5" w:rsidP="00A00CD5">
      <w:pPr>
        <w:jc w:val="center"/>
      </w:pPr>
      <w:r w:rsidRPr="00330902">
        <w:lastRenderedPageBreak/>
        <w:t>†</w:t>
      </w:r>
    </w:p>
    <w:p w14:paraId="75C2965D" w14:textId="77777777" w:rsidR="00A00CD5" w:rsidRPr="00330902" w:rsidRDefault="00A00CD5" w:rsidP="00A00CD5">
      <w:pPr>
        <w:jc w:val="center"/>
        <w:rPr>
          <w:b/>
          <w:bCs/>
          <w:sz w:val="16"/>
          <w:szCs w:val="16"/>
        </w:rPr>
      </w:pPr>
    </w:p>
    <w:p w14:paraId="450F55B6" w14:textId="77777777" w:rsidR="00A00CD5" w:rsidRPr="00330902" w:rsidRDefault="00A00CD5" w:rsidP="00A00CD5">
      <w:pPr>
        <w:jc w:val="center"/>
        <w:rPr>
          <w:b/>
          <w:bCs/>
          <w:sz w:val="28"/>
          <w:szCs w:val="28"/>
        </w:rPr>
      </w:pPr>
      <w:r w:rsidRPr="00330902">
        <w:rPr>
          <w:b/>
          <w:bCs/>
          <w:sz w:val="28"/>
          <w:szCs w:val="28"/>
        </w:rPr>
        <w:t xml:space="preserve">Begrafenis op de Algemene Begraafplaats   </w:t>
      </w:r>
    </w:p>
    <w:p w14:paraId="7857FE8E" w14:textId="77777777" w:rsidR="00A00CD5" w:rsidRPr="00330902" w:rsidRDefault="00A00CD5" w:rsidP="00A00CD5">
      <w:pPr>
        <w:jc w:val="center"/>
        <w:rPr>
          <w:b/>
          <w:bCs/>
          <w:sz w:val="28"/>
          <w:szCs w:val="28"/>
        </w:rPr>
      </w:pPr>
      <w:r w:rsidRPr="00330902">
        <w:rPr>
          <w:b/>
          <w:bCs/>
          <w:sz w:val="28"/>
          <w:szCs w:val="28"/>
        </w:rPr>
        <w:t xml:space="preserve">aan de </w:t>
      </w:r>
      <w:proofErr w:type="spellStart"/>
      <w:r w:rsidRPr="00330902">
        <w:rPr>
          <w:b/>
          <w:bCs/>
          <w:sz w:val="28"/>
          <w:szCs w:val="28"/>
        </w:rPr>
        <w:t>Noordweg</w:t>
      </w:r>
      <w:proofErr w:type="spellEnd"/>
      <w:r w:rsidRPr="00330902">
        <w:rPr>
          <w:b/>
          <w:bCs/>
          <w:sz w:val="28"/>
          <w:szCs w:val="28"/>
        </w:rPr>
        <w:t xml:space="preserve"> te Oostkapelle</w:t>
      </w:r>
    </w:p>
    <w:p w14:paraId="62CD8CD0" w14:textId="77777777" w:rsidR="00A00CD5" w:rsidRPr="00330902" w:rsidRDefault="00A00CD5" w:rsidP="00A00CD5">
      <w:pPr>
        <w:rPr>
          <w:b/>
          <w:bCs/>
        </w:rPr>
      </w:pPr>
    </w:p>
    <w:p w14:paraId="029FF1E4" w14:textId="77777777" w:rsidR="00A00CD5" w:rsidRPr="00330902" w:rsidRDefault="00A00CD5" w:rsidP="00A00CD5">
      <w:pPr>
        <w:numPr>
          <w:ilvl w:val="0"/>
          <w:numId w:val="1"/>
        </w:numPr>
        <w:rPr>
          <w:b/>
          <w:bCs/>
        </w:rPr>
      </w:pPr>
      <w:r w:rsidRPr="00330902">
        <w:rPr>
          <w:b/>
          <w:bCs/>
        </w:rPr>
        <w:t xml:space="preserve">Afscheidswoorden </w:t>
      </w:r>
    </w:p>
    <w:p w14:paraId="4D0F61A3" w14:textId="77777777" w:rsidR="00A00CD5" w:rsidRPr="00330902" w:rsidRDefault="00A00CD5" w:rsidP="00A00CD5">
      <w:pPr>
        <w:rPr>
          <w:b/>
          <w:bCs/>
          <w:sz w:val="16"/>
          <w:szCs w:val="16"/>
        </w:rPr>
      </w:pPr>
    </w:p>
    <w:p w14:paraId="622191B1" w14:textId="77777777" w:rsidR="00A00CD5" w:rsidRPr="00330902" w:rsidRDefault="00A00CD5" w:rsidP="00A00CD5">
      <w:pPr>
        <w:numPr>
          <w:ilvl w:val="0"/>
          <w:numId w:val="1"/>
        </w:numPr>
        <w:jc w:val="both"/>
        <w:rPr>
          <w:b/>
          <w:bCs/>
        </w:rPr>
      </w:pPr>
      <w:r w:rsidRPr="00330902">
        <w:rPr>
          <w:b/>
          <w:bCs/>
        </w:rPr>
        <w:t>Geloofsbelijdenis – ieder die wil, mag mee uitspreken:</w:t>
      </w:r>
    </w:p>
    <w:p w14:paraId="3CDF1E39" w14:textId="77777777" w:rsidR="00A00CD5" w:rsidRPr="00330902" w:rsidRDefault="00A00CD5" w:rsidP="00A00CD5">
      <w:pPr>
        <w:ind w:left="360"/>
        <w:jc w:val="both"/>
      </w:pPr>
      <w:r w:rsidRPr="00330902">
        <w:t xml:space="preserve">Ik geloof in God de Vader, de Almachtige, Schepper van de hemel en de aarde; </w:t>
      </w:r>
    </w:p>
    <w:p w14:paraId="56975243" w14:textId="77777777" w:rsidR="00A00CD5" w:rsidRPr="00330902" w:rsidRDefault="00A00CD5" w:rsidP="00A00CD5">
      <w:pPr>
        <w:ind w:left="360"/>
        <w:jc w:val="both"/>
      </w:pPr>
      <w:r w:rsidRPr="00330902">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14:paraId="063BC137" w14:textId="77777777" w:rsidR="00A00CD5" w:rsidRPr="00AF3D78" w:rsidRDefault="00A00CD5" w:rsidP="00A00CD5">
      <w:pPr>
        <w:ind w:left="360"/>
        <w:jc w:val="both"/>
      </w:pPr>
      <w:r w:rsidRPr="00330902">
        <w:t xml:space="preserve">Ik geloof in de heilige Geest; ik geloof één heilige algemene christelijke kerk, de gemeenschap der heiligen; de vergeving van de zonden; de opstanding des </w:t>
      </w:r>
      <w:proofErr w:type="spellStart"/>
      <w:r w:rsidRPr="00AF3D78">
        <w:t>vleses</w:t>
      </w:r>
      <w:proofErr w:type="spellEnd"/>
      <w:r w:rsidRPr="00AF3D78">
        <w:t xml:space="preserve"> en het eeuwige leven. Amen.</w:t>
      </w:r>
    </w:p>
    <w:p w14:paraId="3D700B89" w14:textId="77777777" w:rsidR="00A00CD5" w:rsidRPr="00AF3D78" w:rsidRDefault="00A00CD5" w:rsidP="00A00CD5">
      <w:pPr>
        <w:ind w:left="360"/>
        <w:jc w:val="both"/>
      </w:pPr>
    </w:p>
    <w:p w14:paraId="0E775539" w14:textId="77777777" w:rsidR="00A00CD5" w:rsidRPr="00AF3D78" w:rsidRDefault="00A00CD5" w:rsidP="00A00CD5">
      <w:pPr>
        <w:numPr>
          <w:ilvl w:val="0"/>
          <w:numId w:val="1"/>
        </w:numPr>
        <w:rPr>
          <w:b/>
          <w:bCs/>
        </w:rPr>
      </w:pPr>
      <w:r w:rsidRPr="00AF3D78">
        <w:rPr>
          <w:b/>
          <w:bCs/>
        </w:rPr>
        <w:t>Persoonlijke afscheidsgroet</w:t>
      </w:r>
    </w:p>
    <w:p w14:paraId="130D2601" w14:textId="77777777" w:rsidR="00A00CD5" w:rsidRPr="00AF3D78" w:rsidRDefault="00A00CD5" w:rsidP="00A00CD5">
      <w:pPr>
        <w:rPr>
          <w:b/>
          <w:bCs/>
          <w:sz w:val="16"/>
          <w:szCs w:val="16"/>
        </w:rPr>
      </w:pPr>
    </w:p>
    <w:p w14:paraId="7A77B3F9" w14:textId="77777777" w:rsidR="00A00CD5" w:rsidRPr="00AF3D78" w:rsidRDefault="00A00CD5" w:rsidP="00A00CD5">
      <w:pPr>
        <w:numPr>
          <w:ilvl w:val="0"/>
          <w:numId w:val="1"/>
        </w:numPr>
        <w:rPr>
          <w:b/>
          <w:bCs/>
        </w:rPr>
      </w:pPr>
      <w:r w:rsidRPr="00AF3D78">
        <w:rPr>
          <w:b/>
          <w:bCs/>
        </w:rPr>
        <w:t xml:space="preserve">Gelegenheid tot ontmoeting met koffie in de Protestantse Zionskerk, Duinweg 36.a. te Oostkapelle </w:t>
      </w:r>
    </w:p>
    <w:p w14:paraId="5D405FD3" w14:textId="77777777" w:rsidR="00A00CD5" w:rsidRPr="00AF3D78" w:rsidRDefault="00A00CD5" w:rsidP="00A00CD5">
      <w:pPr>
        <w:rPr>
          <w:rFonts w:ascii="Arial" w:hAnsi="Arial" w:cs="Arial"/>
          <w:iCs/>
        </w:rPr>
      </w:pPr>
    </w:p>
    <w:p w14:paraId="09A911F9" w14:textId="599E85FC" w:rsidR="00A00CD5" w:rsidRDefault="00A00CD5" w:rsidP="00A00CD5">
      <w:pPr>
        <w:rPr>
          <w:rFonts w:ascii="Arial" w:hAnsi="Arial" w:cs="Arial"/>
        </w:rPr>
      </w:pPr>
    </w:p>
    <w:p w14:paraId="31870C49" w14:textId="77777777" w:rsidR="00A00CD5" w:rsidRDefault="00A00CD5" w:rsidP="00A00CD5">
      <w:pPr>
        <w:rPr>
          <w:rFonts w:ascii="Arial" w:hAnsi="Arial" w:cs="Arial"/>
        </w:rPr>
      </w:pPr>
    </w:p>
    <w:p w14:paraId="35C4CAA2" w14:textId="77777777" w:rsidR="00A00CD5" w:rsidRPr="00AF3D78" w:rsidRDefault="00A00CD5" w:rsidP="00A00CD5">
      <w:pPr>
        <w:rPr>
          <w:rFonts w:ascii="Arial" w:hAnsi="Arial" w:cs="Arial"/>
        </w:rPr>
      </w:pPr>
    </w:p>
    <w:p w14:paraId="00B42002" w14:textId="77777777" w:rsidR="00A00CD5" w:rsidRPr="00AF3D78" w:rsidRDefault="00A00CD5" w:rsidP="00A00CD5">
      <w:pPr>
        <w:jc w:val="center"/>
        <w:rPr>
          <w:b/>
          <w:bCs/>
        </w:rPr>
      </w:pPr>
      <w:r w:rsidRPr="00AF3D78">
        <w:rPr>
          <w:noProof/>
        </w:rPr>
        <w:drawing>
          <wp:inline distT="0" distB="0" distL="0" distR="0" wp14:anchorId="564D6C31" wp14:editId="733C8ADC">
            <wp:extent cx="3103006" cy="398478"/>
            <wp:effectExtent l="0" t="0" r="0" b="1905"/>
            <wp:docPr id="15" name="Afbeelding 1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193C91E5" w14:textId="77777777" w:rsidR="00A00CD5" w:rsidRPr="00AF3D78" w:rsidRDefault="00A00CD5" w:rsidP="00A00CD5">
      <w:pPr>
        <w:jc w:val="center"/>
        <w:rPr>
          <w:b/>
          <w:bCs/>
        </w:rPr>
      </w:pPr>
      <w:r w:rsidRPr="00AF3D78">
        <w:rPr>
          <w:b/>
          <w:bCs/>
        </w:rPr>
        <w:t>Predikant:  ds. Ph.A. Beukenhorst</w:t>
      </w:r>
    </w:p>
    <w:p w14:paraId="43B5B544" w14:textId="77777777" w:rsidR="00A00CD5" w:rsidRPr="00AF3D78" w:rsidRDefault="00A00CD5" w:rsidP="00A00CD5">
      <w:pPr>
        <w:jc w:val="center"/>
        <w:rPr>
          <w:b/>
          <w:bCs/>
        </w:rPr>
      </w:pPr>
      <w:r w:rsidRPr="00AF3D78">
        <w:rPr>
          <w:b/>
          <w:bCs/>
        </w:rPr>
        <w:t>Duinweg 36, 4356 AS Oostkapelle</w:t>
      </w:r>
    </w:p>
    <w:p w14:paraId="2CF7C417" w14:textId="77777777" w:rsidR="00A00CD5" w:rsidRPr="00AF3D78" w:rsidRDefault="00A00CD5" w:rsidP="00A00CD5">
      <w:pPr>
        <w:jc w:val="center"/>
        <w:rPr>
          <w:b/>
          <w:bCs/>
        </w:rPr>
      </w:pPr>
      <w:r w:rsidRPr="00AF3D78">
        <w:rPr>
          <w:b/>
          <w:bCs/>
        </w:rPr>
        <w:t xml:space="preserve">Telefoon: 0118-586648 </w:t>
      </w:r>
    </w:p>
    <w:p w14:paraId="075BD526" w14:textId="77777777" w:rsidR="00A00CD5" w:rsidRDefault="00A00CD5"/>
    <w:sectPr w:rsidR="00A00CD5" w:rsidSect="00A00CD5">
      <w:headerReference w:type="default" r:id="rId8"/>
      <w:pgSz w:w="8391" w:h="11906" w:code="11"/>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9976" w14:textId="77777777" w:rsidR="002E7037" w:rsidRDefault="002E7037" w:rsidP="00A00CD5">
      <w:r>
        <w:separator/>
      </w:r>
    </w:p>
  </w:endnote>
  <w:endnote w:type="continuationSeparator" w:id="0">
    <w:p w14:paraId="608AD5C5" w14:textId="77777777" w:rsidR="002E7037" w:rsidRDefault="002E7037" w:rsidP="00A0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88E1" w14:textId="77777777" w:rsidR="002E7037" w:rsidRDefault="002E7037" w:rsidP="00A00CD5">
      <w:r>
        <w:separator/>
      </w:r>
    </w:p>
  </w:footnote>
  <w:footnote w:type="continuationSeparator" w:id="0">
    <w:p w14:paraId="1AB6B5BC" w14:textId="77777777" w:rsidR="002E7037" w:rsidRDefault="002E7037" w:rsidP="00A0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92676"/>
      <w:docPartObj>
        <w:docPartGallery w:val="Page Numbers (Top of Page)"/>
        <w:docPartUnique/>
      </w:docPartObj>
    </w:sdtPr>
    <w:sdtContent>
      <w:p w14:paraId="0026DDD1" w14:textId="33C70B23" w:rsidR="00A00CD5" w:rsidRDefault="00A00CD5">
        <w:pPr>
          <w:pStyle w:val="Koptekst"/>
          <w:jc w:val="center"/>
        </w:pPr>
        <w:r>
          <w:fldChar w:fldCharType="begin"/>
        </w:r>
        <w:r>
          <w:instrText>PAGE   \* MERGEFORMAT</w:instrText>
        </w:r>
        <w:r>
          <w:fldChar w:fldCharType="separate"/>
        </w:r>
        <w:r>
          <w:t>2</w:t>
        </w:r>
        <w:r>
          <w:fldChar w:fldCharType="end"/>
        </w:r>
      </w:p>
    </w:sdtContent>
  </w:sdt>
  <w:p w14:paraId="1FAAE2CE" w14:textId="77777777" w:rsidR="00A00CD5" w:rsidRDefault="00A00C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D5"/>
    <w:rsid w:val="002E7037"/>
    <w:rsid w:val="00A00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232E"/>
  <w15:chartTrackingRefBased/>
  <w15:docId w15:val="{CCBC0B1D-60D6-4941-9514-38BCD9B6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0CD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CD5"/>
    <w:pPr>
      <w:ind w:left="708"/>
    </w:pPr>
  </w:style>
  <w:style w:type="paragraph" w:styleId="Koptekst">
    <w:name w:val="header"/>
    <w:basedOn w:val="Standaard"/>
    <w:link w:val="KoptekstChar"/>
    <w:uiPriority w:val="99"/>
    <w:unhideWhenUsed/>
    <w:rsid w:val="00A00CD5"/>
    <w:pPr>
      <w:tabs>
        <w:tab w:val="center" w:pos="4536"/>
        <w:tab w:val="right" w:pos="9072"/>
      </w:tabs>
    </w:pPr>
  </w:style>
  <w:style w:type="character" w:customStyle="1" w:styleId="KoptekstChar">
    <w:name w:val="Koptekst Char"/>
    <w:basedOn w:val="Standaardalinea-lettertype"/>
    <w:link w:val="Koptekst"/>
    <w:uiPriority w:val="99"/>
    <w:rsid w:val="00A00CD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00CD5"/>
    <w:pPr>
      <w:tabs>
        <w:tab w:val="center" w:pos="4536"/>
        <w:tab w:val="right" w:pos="9072"/>
      </w:tabs>
    </w:pPr>
  </w:style>
  <w:style w:type="character" w:customStyle="1" w:styleId="VoettekstChar">
    <w:name w:val="Voettekst Char"/>
    <w:basedOn w:val="Standaardalinea-lettertype"/>
    <w:link w:val="Voettekst"/>
    <w:uiPriority w:val="99"/>
    <w:rsid w:val="00A00CD5"/>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cp:revision>
  <dcterms:created xsi:type="dcterms:W3CDTF">2020-09-07T19:51:00Z</dcterms:created>
  <dcterms:modified xsi:type="dcterms:W3CDTF">2020-09-07T19:56:00Z</dcterms:modified>
</cp:coreProperties>
</file>