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C7FF" w14:textId="77777777" w:rsidR="00D229EC" w:rsidRDefault="00000000">
      <w:pPr>
        <w:spacing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15F83334" wp14:editId="6DD1024B">
            <wp:extent cx="5760720" cy="961390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</w:t>
      </w:r>
    </w:p>
    <w:tbl>
      <w:tblPr>
        <w:tblStyle w:val="TableGrid"/>
        <w:tblW w:w="8448" w:type="dxa"/>
        <w:tblInd w:w="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708"/>
        <w:gridCol w:w="2783"/>
      </w:tblGrid>
      <w:tr w:rsidR="00D229EC" w14:paraId="4ACBF7EE" w14:textId="77777777">
        <w:trPr>
          <w:trHeight w:val="116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F25618C" w14:textId="77777777" w:rsidR="00D229EC" w:rsidRDefault="00000000">
            <w:pPr>
              <w:tabs>
                <w:tab w:val="center" w:pos="3541"/>
                <w:tab w:val="center" w:pos="4249"/>
              </w:tabs>
              <w:spacing w:line="259" w:lineRule="auto"/>
              <w:ind w:left="0" w:right="0" w:firstLine="0"/>
            </w:pPr>
            <w:r>
              <w:rPr>
                <w:b/>
                <w:sz w:val="48"/>
              </w:rPr>
              <w:t xml:space="preserve">Nieuwsbrief  </w:t>
            </w:r>
            <w:r>
              <w:rPr>
                <w:b/>
                <w:sz w:val="48"/>
              </w:rPr>
              <w:tab/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34"/>
                <w:vertAlign w:val="subscript"/>
              </w:rPr>
              <w:t xml:space="preserve"> </w:t>
            </w:r>
          </w:p>
          <w:p w14:paraId="781BFE83" w14:textId="77777777" w:rsidR="00D229EC" w:rsidRDefault="00000000">
            <w:pPr>
              <w:spacing w:line="259" w:lineRule="auto"/>
              <w:ind w:left="0" w:right="0" w:firstLine="0"/>
            </w:pPr>
            <w:r>
              <w:rPr>
                <w:b/>
              </w:rPr>
              <w:t xml:space="preserve">KERKELIJKE ACTIVITEITEN: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FFF2CE" w14:textId="77777777" w:rsidR="00D229EC" w:rsidRDefault="00000000">
            <w:pPr>
              <w:spacing w:line="259" w:lineRule="auto"/>
              <w:ind w:left="0" w:righ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4A12B58E" w14:textId="77777777" w:rsidR="00D229EC" w:rsidRDefault="00000000">
            <w:pPr>
              <w:spacing w:line="259" w:lineRule="auto"/>
              <w:ind w:left="0" w:right="0" w:firstLine="0"/>
            </w:pPr>
            <w:r>
              <w:rPr>
                <w:b/>
              </w:rPr>
              <w:t xml:space="preserve"> 21</w:t>
            </w:r>
            <w:r>
              <w:rPr>
                <w:b/>
                <w:sz w:val="32"/>
              </w:rPr>
              <w:t xml:space="preserve"> april 2024 </w:t>
            </w:r>
          </w:p>
        </w:tc>
      </w:tr>
      <w:tr w:rsidR="00D229EC" w14:paraId="63537796" w14:textId="77777777">
        <w:trPr>
          <w:trHeight w:val="43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0DF33C28" w14:textId="77777777" w:rsidR="00D229EC" w:rsidRDefault="00000000">
            <w:pPr>
              <w:tabs>
                <w:tab w:val="center" w:pos="3541"/>
                <w:tab w:val="center" w:pos="4249"/>
              </w:tabs>
              <w:spacing w:line="259" w:lineRule="auto"/>
              <w:ind w:left="0" w:right="0" w:firstLine="0"/>
            </w:pPr>
            <w:r>
              <w:t xml:space="preserve">Zon. 21 april  Kerkdienst   </w:t>
            </w:r>
            <w:r>
              <w:tab/>
              <w:t xml:space="preserve"> </w:t>
            </w:r>
            <w: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578413" w14:textId="77777777" w:rsidR="00D229EC" w:rsidRDefault="00000000">
            <w:pPr>
              <w:spacing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0372B9ED" w14:textId="77777777" w:rsidR="00D229EC" w:rsidRDefault="00000000">
            <w:pPr>
              <w:spacing w:line="259" w:lineRule="auto"/>
              <w:ind w:left="0" w:right="0" w:firstLine="0"/>
            </w:pPr>
            <w:r>
              <w:t xml:space="preserve">10.00 uur Dorpskerk </w:t>
            </w:r>
          </w:p>
        </w:tc>
      </w:tr>
      <w:tr w:rsidR="00D229EC" w14:paraId="3A5AC2F4" w14:textId="77777777">
        <w:trPr>
          <w:trHeight w:val="34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41FA211" w14:textId="77777777" w:rsidR="00D229EC" w:rsidRDefault="00000000">
            <w:pPr>
              <w:tabs>
                <w:tab w:val="center" w:pos="4249"/>
              </w:tabs>
              <w:spacing w:line="259" w:lineRule="auto"/>
              <w:ind w:left="0" w:right="0" w:firstLine="0"/>
            </w:pPr>
            <w:r>
              <w:t xml:space="preserve">Zon. 21 april  Kerkdienst </w:t>
            </w:r>
            <w:proofErr w:type="spellStart"/>
            <w:r>
              <w:t>Simnia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992139" w14:textId="77777777" w:rsidR="00D229EC" w:rsidRDefault="00000000">
            <w:pPr>
              <w:spacing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399C4047" w14:textId="77777777" w:rsidR="00D229EC" w:rsidRDefault="00000000">
            <w:pPr>
              <w:spacing w:line="259" w:lineRule="auto"/>
              <w:ind w:left="0" w:right="0" w:firstLine="0"/>
            </w:pPr>
            <w:r>
              <w:t xml:space="preserve">18.30 uur Domburg  </w:t>
            </w:r>
          </w:p>
        </w:tc>
      </w:tr>
      <w:tr w:rsidR="00D229EC" w14:paraId="52910927" w14:textId="77777777">
        <w:trPr>
          <w:trHeight w:val="34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46F5D857" w14:textId="77777777" w:rsidR="00D229EC" w:rsidRDefault="00000000">
            <w:pPr>
              <w:tabs>
                <w:tab w:val="center" w:pos="4249"/>
              </w:tabs>
              <w:spacing w:line="259" w:lineRule="auto"/>
              <w:ind w:left="0" w:right="0" w:firstLine="0"/>
            </w:pPr>
            <w:r>
              <w:t xml:space="preserve">Don. 25 april Repetitie Projectkoor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79694E" w14:textId="77777777" w:rsidR="00D229EC" w:rsidRDefault="00000000">
            <w:pPr>
              <w:spacing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2CC9BE2A" w14:textId="77777777" w:rsidR="00D229EC" w:rsidRDefault="00000000">
            <w:pPr>
              <w:spacing w:line="259" w:lineRule="auto"/>
              <w:ind w:left="0" w:right="0" w:firstLine="0"/>
            </w:pPr>
            <w:r>
              <w:t xml:space="preserve">19.30 uur Dorpskerk </w:t>
            </w:r>
          </w:p>
        </w:tc>
      </w:tr>
      <w:tr w:rsidR="00D229EC" w14:paraId="7E3272F3" w14:textId="77777777">
        <w:trPr>
          <w:trHeight w:val="34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21190A57" w14:textId="77777777" w:rsidR="00D229EC" w:rsidRDefault="00000000">
            <w:pPr>
              <w:spacing w:line="259" w:lineRule="auto"/>
              <w:ind w:left="0" w:right="0" w:firstLine="0"/>
            </w:pPr>
            <w:r>
              <w:t xml:space="preserve">Zon. 28 april Kerkdienst Ds. H. Hiddink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AE7808" w14:textId="77777777" w:rsidR="00D229EC" w:rsidRDefault="00000000">
            <w:pPr>
              <w:spacing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383FAF3C" w14:textId="77777777" w:rsidR="00D229EC" w:rsidRDefault="00000000">
            <w:pPr>
              <w:spacing w:line="259" w:lineRule="auto"/>
              <w:ind w:left="0" w:right="0" w:firstLine="0"/>
            </w:pPr>
            <w:r>
              <w:t xml:space="preserve">10.00 uur Dorpskerk </w:t>
            </w:r>
          </w:p>
        </w:tc>
      </w:tr>
      <w:tr w:rsidR="00D229EC" w14:paraId="2C4B9E7E" w14:textId="77777777">
        <w:trPr>
          <w:trHeight w:val="313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7070D287" w14:textId="77777777" w:rsidR="00D229EC" w:rsidRDefault="00000000">
            <w:pPr>
              <w:spacing w:line="259" w:lineRule="auto"/>
              <w:ind w:left="0" w:right="0" w:firstLine="0"/>
            </w:pPr>
            <w:r>
              <w:t>Zon. 28 april Oostkappel-</w:t>
            </w:r>
            <w:proofErr w:type="spellStart"/>
            <w:r>
              <w:t>Grieps</w:t>
            </w:r>
            <w:proofErr w:type="spellEnd"/>
            <w:r>
              <w:t xml:space="preserve"> Zingt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4987CB" w14:textId="77777777" w:rsidR="00D229EC" w:rsidRDefault="00000000">
            <w:pPr>
              <w:spacing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26EB4F3D" w14:textId="77777777" w:rsidR="00D229EC" w:rsidRDefault="00000000">
            <w:pPr>
              <w:spacing w:line="259" w:lineRule="auto"/>
              <w:ind w:left="0" w:right="0" w:firstLine="0"/>
              <w:jc w:val="both"/>
            </w:pPr>
            <w:r>
              <w:t xml:space="preserve">19.00 uur </w:t>
            </w:r>
            <w:proofErr w:type="spellStart"/>
            <w:r>
              <w:t>Michaelskerk</w:t>
            </w:r>
            <w:proofErr w:type="spellEnd"/>
            <w:r>
              <w:t xml:space="preserve">  </w:t>
            </w:r>
          </w:p>
        </w:tc>
      </w:tr>
    </w:tbl>
    <w:p w14:paraId="6C0C1E9D" w14:textId="77777777" w:rsidR="00D229EC" w:rsidRDefault="00000000">
      <w:pPr>
        <w:spacing w:line="259" w:lineRule="auto"/>
        <w:ind w:left="0" w:right="0" w:firstLine="0"/>
      </w:pPr>
      <w:r>
        <w:t xml:space="preserve"> </w:t>
      </w:r>
    </w:p>
    <w:p w14:paraId="27FF5AE2" w14:textId="77777777" w:rsidR="00D229EC" w:rsidRDefault="00000000">
      <w:pPr>
        <w:ind w:left="-5"/>
      </w:pPr>
      <w:r>
        <w:rPr>
          <w:b/>
        </w:rPr>
        <w:t xml:space="preserve">COLLECTE ZONDAG 21 april: </w:t>
      </w:r>
      <w:r>
        <w:t xml:space="preserve">deze is bestemd voor </w:t>
      </w:r>
      <w:proofErr w:type="spellStart"/>
      <w:r>
        <w:t>Wycliffe</w:t>
      </w:r>
      <w:proofErr w:type="spellEnd"/>
      <w:r>
        <w:t xml:space="preserve"> Bijbelvertalers Nederland. Miljoenen mensen wachten op een Bijbel in een taal die ze werkelijk begrijpen. </w:t>
      </w:r>
      <w:proofErr w:type="spellStart"/>
      <w:r>
        <w:t>Wycliffe</w:t>
      </w:r>
      <w:proofErr w:type="spellEnd"/>
      <w:r>
        <w:t xml:space="preserve"> vertaalt én werkt aan alfabetisering en taalonderwijs én stimuleert het lezen van de Bijbel.  </w:t>
      </w:r>
      <w:hyperlink r:id="rId5">
        <w:r>
          <w:rPr>
            <w:color w:val="0563C1"/>
            <w:u w:val="single" w:color="0563C1"/>
          </w:rPr>
          <w:t>www.wycliffe.nl</w:t>
        </w:r>
      </w:hyperlink>
      <w:hyperlink r:id="rId6">
        <w:r>
          <w:t xml:space="preserve"> </w:t>
        </w:r>
      </w:hyperlink>
      <w:r>
        <w:t xml:space="preserve"> </w:t>
      </w:r>
    </w:p>
    <w:p w14:paraId="0A4E4EAC" w14:textId="77777777" w:rsidR="00D229EC" w:rsidRDefault="00000000">
      <w:pPr>
        <w:spacing w:line="259" w:lineRule="auto"/>
        <w:ind w:left="0" w:right="0" w:firstLine="0"/>
      </w:pPr>
      <w:r>
        <w:t xml:space="preserve"> </w:t>
      </w:r>
    </w:p>
    <w:p w14:paraId="792CC34B" w14:textId="05B6AD25" w:rsidR="00804E7E" w:rsidRDefault="00000000" w:rsidP="00804E7E">
      <w:pPr>
        <w:ind w:left="-5"/>
      </w:pPr>
      <w:r>
        <w:rPr>
          <w:b/>
        </w:rPr>
        <w:t>BLOEMENGROET ZONDAG 21 april:</w:t>
      </w:r>
      <w:r>
        <w:t xml:space="preserve"> Fam. </w:t>
      </w:r>
      <w:proofErr w:type="spellStart"/>
      <w:r>
        <w:t>Grootenboer</w:t>
      </w:r>
      <w:proofErr w:type="spellEnd"/>
      <w:r>
        <w:t>-Wondergem</w:t>
      </w:r>
      <w:r w:rsidR="00804E7E">
        <w:t>.</w:t>
      </w:r>
    </w:p>
    <w:p w14:paraId="454D17E5" w14:textId="5CA13140" w:rsidR="00D229EC" w:rsidRDefault="00000000">
      <w:pPr>
        <w:ind w:left="-5"/>
      </w:pPr>
      <w:r>
        <w:t xml:space="preserve">.  </w:t>
      </w:r>
    </w:p>
    <w:p w14:paraId="399A8B93" w14:textId="77777777" w:rsidR="00D229EC" w:rsidRDefault="00000000">
      <w:pPr>
        <w:spacing w:line="259" w:lineRule="auto"/>
        <w:ind w:left="0" w:right="0" w:firstLine="0"/>
      </w:pPr>
      <w:r>
        <w:t xml:space="preserve"> </w:t>
      </w:r>
    </w:p>
    <w:p w14:paraId="78E96901" w14:textId="77777777" w:rsidR="00D229EC" w:rsidRDefault="00000000">
      <w:pPr>
        <w:ind w:left="-5"/>
      </w:pPr>
      <w:r>
        <w:rPr>
          <w:b/>
        </w:rPr>
        <w:t>PASTORALE BERICHTEN:</w:t>
      </w:r>
      <w:r>
        <w:t xml:space="preserve"> We denken aan allen die te kampen hebben met ziekte, rouw en verdriet en bidden hen de onmisbare troost toe van de Eeuwige.  </w:t>
      </w:r>
    </w:p>
    <w:p w14:paraId="2D6E4D11" w14:textId="77777777" w:rsidR="00D229EC" w:rsidRDefault="00000000">
      <w:pPr>
        <w:spacing w:line="259" w:lineRule="auto"/>
        <w:ind w:left="0" w:right="0" w:firstLine="0"/>
      </w:pPr>
      <w:r>
        <w:t xml:space="preserve"> </w:t>
      </w:r>
    </w:p>
    <w:p w14:paraId="7B8F48D5" w14:textId="77777777" w:rsidR="00D229EC" w:rsidRDefault="00000000">
      <w:pPr>
        <w:ind w:left="-5"/>
      </w:pPr>
      <w:r>
        <w:rPr>
          <w:b/>
        </w:rPr>
        <w:t xml:space="preserve">EXPOSITIE: </w:t>
      </w:r>
      <w:r>
        <w:t xml:space="preserve">Voor de expositie van beeldend kunstenaar Jopie </w:t>
      </w:r>
      <w:proofErr w:type="spellStart"/>
      <w:r>
        <w:t>Minnaard</w:t>
      </w:r>
      <w:proofErr w:type="spellEnd"/>
      <w:r>
        <w:t xml:space="preserve"> juliaugustus in de Dorpskerk zoek ik voor 2e helft van augustus nog vrijwilligers. Mail of app naar dirkvanmaldegem@gmail.com. 06-48689409. Er ligt tijdens de expositie info van de PKN, men kan een kaarsje branden of met iemand in gesprek komen. Ook willen we enkele inspirerende gedichten ophangen; als u iets heeft, dan kunt u dat ook naar me mailen. </w:t>
      </w:r>
    </w:p>
    <w:p w14:paraId="42EA1468" w14:textId="77777777" w:rsidR="00D229EC" w:rsidRDefault="00000000">
      <w:pPr>
        <w:spacing w:line="259" w:lineRule="auto"/>
        <w:ind w:left="0" w:right="0" w:firstLine="0"/>
      </w:pPr>
      <w:r>
        <w:t xml:space="preserve"> </w:t>
      </w:r>
    </w:p>
    <w:p w14:paraId="291DAB88" w14:textId="77777777" w:rsidR="00D229EC" w:rsidRDefault="00000000">
      <w:pPr>
        <w:ind w:left="-5"/>
      </w:pPr>
      <w:r>
        <w:rPr>
          <w:b/>
        </w:rPr>
        <w:t>Rekeningnummer kerk:</w:t>
      </w:r>
      <w:r>
        <w:t xml:space="preserve"> NL38 RABO 0375 5191 57 </w:t>
      </w:r>
    </w:p>
    <w:p w14:paraId="724A3A66" w14:textId="77777777" w:rsidR="00D229EC" w:rsidRDefault="00000000">
      <w:pPr>
        <w:spacing w:after="1" w:line="259" w:lineRule="auto"/>
        <w:ind w:left="-5" w:right="0"/>
      </w:pPr>
      <w:r>
        <w:rPr>
          <w:b/>
        </w:rPr>
        <w:t xml:space="preserve">Rekeningnummer Diaconie: </w:t>
      </w:r>
      <w:r>
        <w:t xml:space="preserve">NL 45 RBRB 0845 0168 57  </w:t>
      </w:r>
    </w:p>
    <w:p w14:paraId="24AF4B86" w14:textId="77777777" w:rsidR="00D229EC" w:rsidRDefault="00000000">
      <w:pPr>
        <w:spacing w:after="1" w:line="259" w:lineRule="auto"/>
        <w:ind w:left="-5" w:right="0"/>
      </w:pPr>
      <w:r>
        <w:rPr>
          <w:b/>
        </w:rPr>
        <w:t>Berichten Nieuwsbrief:</w:t>
      </w:r>
      <w:r>
        <w:t xml:space="preserve"> </w:t>
      </w:r>
      <w:r>
        <w:rPr>
          <w:b/>
        </w:rPr>
        <w:t>uiterlijk woensdag 19.00 uur alleen naar</w:t>
      </w:r>
      <w:r>
        <w:t xml:space="preserve"> </w:t>
      </w:r>
    </w:p>
    <w:p w14:paraId="73F11FE1" w14:textId="77777777" w:rsidR="00D229EC" w:rsidRDefault="00000000">
      <w:pPr>
        <w:spacing w:line="259" w:lineRule="auto"/>
        <w:ind w:left="0" w:right="0" w:firstLine="0"/>
      </w:pPr>
      <w:r>
        <w:rPr>
          <w:color w:val="0563C1"/>
          <w:u w:val="single" w:color="0563C1"/>
        </w:rPr>
        <w:t>nieuwsbrief1953@hotmail.com</w:t>
      </w:r>
      <w:r>
        <w:t xml:space="preserve">  </w:t>
      </w:r>
    </w:p>
    <w:p w14:paraId="0460F088" w14:textId="77777777" w:rsidR="00D229EC" w:rsidRDefault="00000000">
      <w:pPr>
        <w:spacing w:after="1" w:line="259" w:lineRule="auto"/>
        <w:ind w:left="-5" w:right="0"/>
      </w:pPr>
      <w:r>
        <w:rPr>
          <w:b/>
        </w:rPr>
        <w:t>Website van de kerk:</w:t>
      </w:r>
      <w:hyperlink r:id="rId7">
        <w:r>
          <w:t xml:space="preserve"> </w:t>
        </w:r>
      </w:hyperlink>
      <w:hyperlink r:id="rId8">
        <w:r>
          <w:rPr>
            <w:color w:val="0563C1"/>
            <w:u w:val="single" w:color="0563C1"/>
          </w:rPr>
          <w:t>www.pgoostkapelle.nl</w:t>
        </w:r>
      </w:hyperlink>
      <w:hyperlink r:id="rId9">
        <w:r>
          <w:t xml:space="preserve"> </w:t>
        </w:r>
      </w:hyperlink>
      <w:r>
        <w:t xml:space="preserve"> </w:t>
      </w:r>
    </w:p>
    <w:sectPr w:rsidR="00D229EC">
      <w:pgSz w:w="11906" w:h="16838"/>
      <w:pgMar w:top="1417" w:right="13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EC"/>
    <w:rsid w:val="00804E7E"/>
    <w:rsid w:val="00D2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CDFF"/>
  <w15:docId w15:val="{C86E9EFD-34B9-489B-AAF1-F6A34A01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9" w:lineRule="auto"/>
      <w:ind w:left="10" w:right="96" w:hanging="10"/>
    </w:pPr>
    <w:rPr>
      <w:rFonts w:ascii="Calibri" w:eastAsia="Calibri" w:hAnsi="Calibri" w:cs="Calibri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oostkapelle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goostkapelle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ycliffe.n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ycliffe.n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pgoostkapelle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Corbijn</dc:creator>
  <cp:keywords/>
  <cp:lastModifiedBy>Bram Francke</cp:lastModifiedBy>
  <cp:revision>2</cp:revision>
  <dcterms:created xsi:type="dcterms:W3CDTF">2024-04-20T11:14:00Z</dcterms:created>
  <dcterms:modified xsi:type="dcterms:W3CDTF">2024-04-20T11:14:00Z</dcterms:modified>
</cp:coreProperties>
</file>